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caps/>
        </w:rPr>
        <w:id w:val="-579598427"/>
        <w:docPartObj>
          <w:docPartGallery w:val="Cover Pages"/>
          <w:docPartUnique/>
        </w:docPartObj>
      </w:sdtPr>
      <w:sdtContent>
        <w:tbl>
          <w:tblPr>
            <w:tblW w:w="5000" w:type="pct"/>
            <w:tblInd w:w="-523" w:type="dxa"/>
            <w:tblLook w:val="04A0" w:firstRow="1" w:lastRow="0" w:firstColumn="1" w:lastColumn="0" w:noHBand="0" w:noVBand="1"/>
          </w:tblPr>
          <w:tblGrid>
            <w:gridCol w:w="9571"/>
          </w:tblGrid>
          <w:tr w:rsidR="0096390C" w:rsidTr="0096390C">
            <w:trPr>
              <w:trHeight w:val="2880"/>
            </w:trPr>
            <w:tc>
              <w:tcPr>
                <w:tcW w:w="5000" w:type="pct"/>
              </w:tcPr>
              <w:p w:rsidR="0096390C" w:rsidRPr="00905852" w:rsidRDefault="0096390C">
                <w:pPr>
                  <w:spacing w:line="36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905852">
                  <w:rPr>
                    <w:rFonts w:asciiTheme="majorHAnsi" w:eastAsiaTheme="majorEastAsia" w:hAnsiTheme="majorHAnsi" w:cstheme="majorBidi"/>
                    <w:caps/>
                    <w:sz w:val="24"/>
                    <w:szCs w:val="24"/>
                  </w:rPr>
                  <w:t>К</w:t>
                </w:r>
                <w:r w:rsidRPr="00905852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раевое государственное бюджетное научное учреждение культуры</w:t>
                </w:r>
                <w:r w:rsidRPr="00905852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  <w:t xml:space="preserve"> </w:t>
                </w:r>
              </w:p>
              <w:p w:rsidR="0096390C" w:rsidRDefault="0096390C">
                <w:pPr>
                  <w:spacing w:line="36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  <w:lang w:eastAsia="ru-RU"/>
                  </w:rPr>
                  <w:t>«</w:t>
                </w: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  <w:t>ДАЛЬНЕВОСТОЧНАЯ ГОСУДАРСТВЕННАЯ НАУЧНАЯ БИБЛИОТЕКА»</w:t>
                </w:r>
              </w:p>
              <w:p w:rsidR="0096390C" w:rsidRDefault="0096390C">
                <w:pPr>
                  <w:spacing w:line="36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ru-RU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ru-RU"/>
                  </w:rPr>
                  <w:t>ОТДЕЛ НАУЧНО-МЕТОДИЧЕСКОЙ РАБОТЫ</w:t>
                </w:r>
              </w:p>
              <w:p w:rsidR="0096390C" w:rsidRDefault="0096390C">
                <w:pPr>
                  <w:pStyle w:val="a4"/>
                  <w:spacing w:line="276" w:lineRule="auto"/>
                  <w:jc w:val="center"/>
                  <w:rPr>
                    <w:rFonts w:asciiTheme="majorHAnsi" w:eastAsiaTheme="majorEastAsia" w:hAnsiTheme="majorHAnsi" w:cstheme="majorBidi"/>
                    <w:caps/>
                  </w:rPr>
                </w:pPr>
              </w:p>
            </w:tc>
          </w:tr>
          <w:tr w:rsidR="0096390C" w:rsidTr="0096390C">
            <w:trPr>
              <w:trHeight w:val="1440"/>
            </w:trPr>
            <w:tc>
              <w:tcPr>
                <w:tcW w:w="5000" w:type="pct"/>
                <w:vAlign w:val="center"/>
              </w:tcPr>
              <w:p w:rsidR="0096390C" w:rsidRDefault="0096390C">
                <w:pPr>
                  <w:spacing w:line="36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  <w:lang w:eastAsia="ru-RU"/>
                  </w:rPr>
                </w:pPr>
              </w:p>
              <w:p w:rsidR="0096390C" w:rsidRDefault="0096390C">
                <w:pPr>
                  <w:spacing w:line="36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  <w:lang w:eastAsia="ru-RU"/>
                  </w:rPr>
                </w:pPr>
              </w:p>
              <w:p w:rsidR="0096390C" w:rsidRPr="00905852" w:rsidRDefault="0096390C">
                <w:pPr>
                  <w:spacing w:line="36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  <w:lang w:eastAsia="ru-RU"/>
                  </w:rPr>
                </w:pPr>
              </w:p>
              <w:p w:rsidR="0096390C" w:rsidRPr="00905852" w:rsidRDefault="0096390C" w:rsidP="00905852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905852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ПЕРЕДОВОЙ ОПЫТ ДЕЯТЕЛЬНОСТИ БИБЛИОТЕК В ОБЛАСТИ</w:t>
                </w:r>
              </w:p>
              <w:p w:rsidR="0096390C" w:rsidRDefault="0096390C" w:rsidP="00BC646D">
                <w:pPr>
                  <w:spacing w:line="360" w:lineRule="auto"/>
                  <w:jc w:val="center"/>
                  <w:rPr>
                    <w:rFonts w:asciiTheme="majorHAnsi" w:eastAsiaTheme="majorEastAsia" w:hAnsiTheme="majorHAnsi" w:cstheme="majorBidi"/>
                    <w:sz w:val="28"/>
                    <w:szCs w:val="28"/>
                  </w:rPr>
                </w:pPr>
                <w:r w:rsidRPr="00905852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ПОВЫШЕНИЯ КВАЛИФИКАЦИИ</w:t>
                </w: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 xml:space="preserve"> </w:t>
                </w:r>
              </w:p>
            </w:tc>
          </w:tr>
          <w:tr w:rsidR="0096390C" w:rsidTr="0096390C">
            <w:trPr>
              <w:trHeight w:val="720"/>
            </w:trPr>
            <w:tc>
              <w:tcPr>
                <w:tcW w:w="5000" w:type="pct"/>
                <w:vAlign w:val="center"/>
              </w:tcPr>
              <w:p w:rsidR="0096390C" w:rsidRPr="00BC646D" w:rsidRDefault="00133232" w:rsidP="00905852">
                <w:pPr>
                  <w:pStyle w:val="a4"/>
                  <w:spacing w:line="276" w:lineRule="auto"/>
                  <w:jc w:val="center"/>
                  <w:rPr>
                    <w:rFonts w:ascii="Times New Roman" w:eastAsiaTheme="majorEastAsia" w:hAnsi="Times New Roman" w:cs="Times New Roman"/>
                    <w:b/>
                    <w:sz w:val="30"/>
                    <w:szCs w:val="30"/>
                  </w:rPr>
                </w:pPr>
                <w:r w:rsidRPr="00BC646D">
                  <w:rPr>
                    <w:rFonts w:ascii="Times New Roman" w:eastAsiaTheme="majorEastAsia" w:hAnsi="Times New Roman" w:cs="Times New Roman"/>
                    <w:b/>
                    <w:sz w:val="30"/>
                    <w:szCs w:val="30"/>
                  </w:rPr>
                  <w:t>Консультация</w:t>
                </w:r>
              </w:p>
            </w:tc>
          </w:tr>
          <w:tr w:rsidR="0096390C" w:rsidTr="0096390C">
            <w:trPr>
              <w:trHeight w:val="360"/>
            </w:trPr>
            <w:tc>
              <w:tcPr>
                <w:tcW w:w="5000" w:type="pct"/>
                <w:vAlign w:val="center"/>
              </w:tcPr>
              <w:p w:rsidR="0096390C" w:rsidRDefault="0096390C">
                <w:pPr>
                  <w:pStyle w:val="a4"/>
                  <w:spacing w:line="276" w:lineRule="auto"/>
                  <w:jc w:val="center"/>
                </w:pPr>
              </w:p>
              <w:p w:rsidR="0096390C" w:rsidRDefault="0096390C">
                <w:pPr>
                  <w:pStyle w:val="a4"/>
                  <w:spacing w:line="276" w:lineRule="auto"/>
                  <w:jc w:val="center"/>
                </w:pPr>
              </w:p>
              <w:p w:rsidR="0096390C" w:rsidRDefault="0096390C">
                <w:pPr>
                  <w:pStyle w:val="a4"/>
                  <w:spacing w:line="276" w:lineRule="auto"/>
                  <w:jc w:val="center"/>
                </w:pPr>
              </w:p>
              <w:p w:rsidR="0096390C" w:rsidRDefault="0096390C">
                <w:pPr>
                  <w:pStyle w:val="a4"/>
                  <w:spacing w:line="276" w:lineRule="auto"/>
                  <w:jc w:val="center"/>
                </w:pPr>
              </w:p>
              <w:p w:rsidR="0096390C" w:rsidRDefault="0096390C">
                <w:pPr>
                  <w:pStyle w:val="a4"/>
                  <w:spacing w:line="276" w:lineRule="auto"/>
                  <w:jc w:val="center"/>
                </w:pPr>
              </w:p>
            </w:tc>
          </w:tr>
        </w:tbl>
        <w:p w:rsidR="0096390C" w:rsidRDefault="0096390C" w:rsidP="00BC646D">
          <w:pPr>
            <w:tabs>
              <w:tab w:val="left" w:pos="2410"/>
              <w:tab w:val="left" w:pos="2835"/>
            </w:tabs>
            <w:ind w:left="-851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Составитель С.</w:t>
          </w:r>
          <w:bookmarkStart w:id="0" w:name="_GoBack"/>
          <w:bookmarkEnd w:id="0"/>
          <w:r>
            <w:rPr>
              <w:rFonts w:ascii="Times New Roman" w:hAnsi="Times New Roman" w:cs="Times New Roman"/>
              <w:sz w:val="28"/>
              <w:szCs w:val="28"/>
            </w:rPr>
            <w:t xml:space="preserve"> А. Горячев</w:t>
          </w:r>
        </w:p>
        <w:p w:rsidR="0096390C" w:rsidRDefault="0096390C" w:rsidP="0096390C">
          <w:pPr>
            <w:jc w:val="right"/>
            <w:rPr>
              <w:rFonts w:ascii="Times New Roman" w:hAnsi="Times New Roman" w:cs="Times New Roman"/>
              <w:sz w:val="28"/>
              <w:szCs w:val="28"/>
            </w:rPr>
          </w:pPr>
        </w:p>
        <w:p w:rsidR="0096390C" w:rsidRDefault="0096390C" w:rsidP="0096390C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6390C" w:rsidRDefault="0096390C" w:rsidP="0096390C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6390C" w:rsidRDefault="0096390C" w:rsidP="0096390C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6390C" w:rsidRDefault="0096390C" w:rsidP="0096390C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6390C" w:rsidRPr="00BC646D" w:rsidRDefault="0096390C" w:rsidP="00BC646D">
          <w:pPr>
            <w:tabs>
              <w:tab w:val="left" w:pos="2410"/>
              <w:tab w:val="left" w:pos="2835"/>
            </w:tabs>
            <w:ind w:left="-851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6390C" w:rsidRPr="00BC646D" w:rsidRDefault="0096390C" w:rsidP="00BC646D">
          <w:pPr>
            <w:tabs>
              <w:tab w:val="left" w:pos="2410"/>
              <w:tab w:val="left" w:pos="2835"/>
            </w:tabs>
            <w:ind w:left="-851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BC646D">
            <w:rPr>
              <w:rFonts w:ascii="Times New Roman" w:hAnsi="Times New Roman" w:cs="Times New Roman"/>
              <w:b/>
              <w:sz w:val="24"/>
              <w:szCs w:val="24"/>
            </w:rPr>
            <w:t>ХАБАРОВСК</w:t>
          </w:r>
        </w:p>
        <w:p w:rsidR="0096390C" w:rsidRPr="00BC646D" w:rsidRDefault="001A65B4" w:rsidP="00BC646D">
          <w:pPr>
            <w:tabs>
              <w:tab w:val="left" w:pos="2410"/>
              <w:tab w:val="left" w:pos="2835"/>
            </w:tabs>
            <w:ind w:left="-851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BC646D">
            <w:rPr>
              <w:rFonts w:ascii="Times New Roman" w:hAnsi="Times New Roman" w:cs="Times New Roman"/>
              <w:b/>
              <w:sz w:val="24"/>
              <w:szCs w:val="24"/>
            </w:rPr>
            <w:t>2015</w:t>
          </w:r>
        </w:p>
        <w:p w:rsidR="0096390C" w:rsidRDefault="003A584A" w:rsidP="0096390C">
          <w:pPr>
            <w:rPr>
              <w:rFonts w:asciiTheme="majorHAnsi" w:eastAsiaTheme="majorEastAsia" w:hAnsiTheme="majorHAnsi" w:cstheme="majorBidi"/>
              <w:caps/>
            </w:rPr>
          </w:pPr>
        </w:p>
      </w:sdtContent>
    </w:sdt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1548293713"/>
        <w:docPartObj>
          <w:docPartGallery w:val="Table of Contents"/>
          <w:docPartUnique/>
        </w:docPartObj>
      </w:sdtPr>
      <w:sdtContent>
        <w:p w:rsidR="00404D89" w:rsidRPr="00E80737" w:rsidRDefault="00404D89" w:rsidP="00E80737">
          <w:pPr>
            <w:pStyle w:val="ae"/>
            <w:spacing w:line="360" w:lineRule="auto"/>
            <w:jc w:val="center"/>
            <w:rPr>
              <w:rFonts w:ascii="Times New Roman" w:hAnsi="Times New Roman" w:cs="Times New Roman"/>
              <w:b w:val="0"/>
              <w:color w:val="auto"/>
            </w:rPr>
          </w:pPr>
          <w:r w:rsidRPr="00E80737">
            <w:rPr>
              <w:rFonts w:ascii="Times New Roman" w:hAnsi="Times New Roman" w:cs="Times New Roman"/>
              <w:b w:val="0"/>
              <w:color w:val="auto"/>
            </w:rPr>
            <w:t>ОГЛАВЛЕНИЕ</w:t>
          </w:r>
        </w:p>
        <w:p w:rsidR="00E80737" w:rsidRPr="00E80737" w:rsidRDefault="00404D89" w:rsidP="00E80737">
          <w:pPr>
            <w:pStyle w:val="11"/>
            <w:tabs>
              <w:tab w:val="right" w:leader="dot" w:pos="9345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E80737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E80737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E80737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23682997" w:history="1">
            <w:r w:rsidR="00E80737" w:rsidRPr="00E80737">
              <w:rPr>
                <w:rStyle w:val="a6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ВВЕДЕНИЕ</w:t>
            </w:r>
            <w:r w:rsidR="00E80737" w:rsidRPr="00E807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80737" w:rsidRPr="00E807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80737" w:rsidRPr="00E807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_Toc423682997 \h </w:instrText>
            </w:r>
            <w:r w:rsidR="00E80737" w:rsidRPr="00E807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80737" w:rsidRPr="00E807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80737" w:rsidRPr="00E807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E80737" w:rsidRPr="00E807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80737" w:rsidRPr="00E80737" w:rsidRDefault="003A584A" w:rsidP="00E80737">
          <w:pPr>
            <w:pStyle w:val="11"/>
            <w:tabs>
              <w:tab w:val="right" w:leader="dot" w:pos="9345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23682998" w:history="1">
            <w:r w:rsidR="00E80737" w:rsidRPr="00E80737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ОСНОВЫ ОРГАНИЗАЦИИ ПОВЫШЕНИЯ  КВАЛИФИКАЦИИ БИБЛИОТЕЧНЫХ СПЕЦИАЛИСТОВ</w:t>
            </w:r>
            <w:r w:rsidR="00E80737" w:rsidRPr="00E807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80737" w:rsidRPr="00E807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80737" w:rsidRPr="00E807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_Toc423682998 \h </w:instrText>
            </w:r>
            <w:r w:rsidR="00E80737" w:rsidRPr="00E807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80737" w:rsidRPr="00E807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80737" w:rsidRPr="00E807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E80737" w:rsidRPr="00E807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80737" w:rsidRPr="00E80737" w:rsidRDefault="003A584A" w:rsidP="00E80737">
          <w:pPr>
            <w:pStyle w:val="11"/>
            <w:tabs>
              <w:tab w:val="right" w:leader="dot" w:pos="9345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23682999" w:history="1">
            <w:r w:rsidR="00E80737" w:rsidRPr="00E80737">
              <w:rPr>
                <w:rStyle w:val="a6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ОПЫТ РАБОТЫ БИБЛИОТЕК РОССИИ ПО ПОВЫШЕНИЮ КВАЛИФИКАЦИИ  БИБЛИОТЕКАРЕЙ</w:t>
            </w:r>
            <w:r w:rsidR="00E80737" w:rsidRPr="00E807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80737" w:rsidRPr="00E807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80737" w:rsidRPr="00E807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_Toc423682999 \h </w:instrText>
            </w:r>
            <w:r w:rsidR="00E80737" w:rsidRPr="00E807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80737" w:rsidRPr="00E807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80737" w:rsidRPr="00E807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E80737" w:rsidRPr="00E807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80737" w:rsidRPr="00E80737" w:rsidRDefault="003A584A" w:rsidP="00E80737">
          <w:pPr>
            <w:pStyle w:val="21"/>
            <w:tabs>
              <w:tab w:val="right" w:leader="dot" w:pos="9345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23683000" w:history="1">
            <w:r w:rsidR="00E80737" w:rsidRPr="00E80737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Программа непрерывного образования сельских библиотекарей МЦБ Заринского района Алтайского края.</w:t>
            </w:r>
            <w:r w:rsidR="00E80737" w:rsidRPr="00E807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80737" w:rsidRPr="00E807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80737" w:rsidRPr="00E807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_Toc423683000 \h </w:instrText>
            </w:r>
            <w:r w:rsidR="00E80737" w:rsidRPr="00E807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80737" w:rsidRPr="00E807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80737" w:rsidRPr="00E807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E80737" w:rsidRPr="00E807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80737" w:rsidRPr="00E80737" w:rsidRDefault="003A584A" w:rsidP="00E80737">
          <w:pPr>
            <w:pStyle w:val="21"/>
            <w:tabs>
              <w:tab w:val="left" w:pos="5875"/>
              <w:tab w:val="right" w:leader="dot" w:pos="9345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23683001" w:history="1">
            <w:r w:rsidR="00E80737" w:rsidRPr="00E80737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Библиокласс «Постижение профессии» Слободской ЦБС</w:t>
            </w:r>
            <w:r w:rsidR="00E80737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E80737" w:rsidRPr="00E80737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Кировской области</w:t>
            </w:r>
            <w:r w:rsidR="00E80737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……………….................................................</w:t>
            </w:r>
            <w:r w:rsidR="00E80737" w:rsidRPr="00E807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80737" w:rsidRPr="00E807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80737" w:rsidRPr="00E807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_Toc423683001 \h </w:instrText>
            </w:r>
            <w:r w:rsidR="00E80737" w:rsidRPr="00E807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80737" w:rsidRPr="00E807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80737" w:rsidRPr="00E807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  <w:r w:rsidR="00E80737" w:rsidRPr="00E807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80737" w:rsidRPr="00E80737" w:rsidRDefault="003A584A" w:rsidP="00E80737">
          <w:pPr>
            <w:pStyle w:val="21"/>
            <w:tabs>
              <w:tab w:val="right" w:leader="dot" w:pos="9345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23683002" w:history="1">
            <w:r w:rsidR="00E80737" w:rsidRPr="00E80737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Работа ГБУК «ЦУНБ им. Н. А. Некрасова» (г. Москва) по повышению квалификации сотрудников публичных библиотек.</w:t>
            </w:r>
            <w:r w:rsidR="00E80737" w:rsidRPr="00E807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80737" w:rsidRPr="00E807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80737" w:rsidRPr="00E807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_Toc423683002 \h </w:instrText>
            </w:r>
            <w:r w:rsidR="00E80737" w:rsidRPr="00E807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80737" w:rsidRPr="00E807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80737" w:rsidRPr="00E807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20</w:t>
            </w:r>
            <w:r w:rsidR="00E80737" w:rsidRPr="00E807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80737" w:rsidRPr="00E80737" w:rsidRDefault="003A584A" w:rsidP="00E80737">
          <w:pPr>
            <w:pStyle w:val="21"/>
            <w:tabs>
              <w:tab w:val="right" w:leader="dot" w:pos="9345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23683003" w:history="1">
            <w:r w:rsidR="00E80737" w:rsidRPr="00E80737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Современный подход к методическому сопровождению </w:t>
            </w:r>
            <w:r w:rsidR="00893F0D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работы по повышению квалификации </w:t>
            </w:r>
            <w:r w:rsidR="00E80737" w:rsidRPr="00E80737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библиотек Тамбовской област</w:t>
            </w:r>
            <w:r w:rsidR="00893F0D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и </w:t>
            </w:r>
            <w:r w:rsidR="00E80737" w:rsidRPr="00E80737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в 2011 году.</w:t>
            </w:r>
            <w:r w:rsidR="00E80737" w:rsidRPr="00E807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80737" w:rsidRPr="00E807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80737" w:rsidRPr="00E807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_Toc423683003 \h </w:instrText>
            </w:r>
            <w:r w:rsidR="00E80737" w:rsidRPr="00E807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80737" w:rsidRPr="00E807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80737" w:rsidRPr="00E807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24</w:t>
            </w:r>
            <w:r w:rsidR="00E80737" w:rsidRPr="00E807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80737" w:rsidRPr="00E80737" w:rsidRDefault="003A584A" w:rsidP="00E80737">
          <w:pPr>
            <w:pStyle w:val="11"/>
            <w:tabs>
              <w:tab w:val="right" w:leader="dot" w:pos="9345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23683004" w:history="1">
            <w:r w:rsidR="00E80737" w:rsidRPr="00E80737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Приложение 1</w:t>
            </w:r>
            <w:r w:rsidR="00E80737" w:rsidRPr="00E807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80737" w:rsidRPr="00E807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80737" w:rsidRPr="00E807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_Toc423683004 \h </w:instrText>
            </w:r>
            <w:r w:rsidR="00E80737" w:rsidRPr="00E807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80737" w:rsidRPr="00E807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80737" w:rsidRPr="00E807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28</w:t>
            </w:r>
            <w:r w:rsidR="00E80737" w:rsidRPr="00E807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80737" w:rsidRPr="00E80737" w:rsidRDefault="003A584A" w:rsidP="00E80737">
          <w:pPr>
            <w:pStyle w:val="11"/>
            <w:tabs>
              <w:tab w:val="right" w:leader="dot" w:pos="9345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23683005" w:history="1">
            <w:r w:rsidR="00E80737" w:rsidRPr="00E80737">
              <w:rPr>
                <w:rStyle w:val="a6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ЗАКЛЮЧЕНИЕ</w:t>
            </w:r>
            <w:r w:rsidR="00E80737" w:rsidRPr="00E807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80737" w:rsidRPr="00E807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80737" w:rsidRPr="00E807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_Toc423683005 \h </w:instrText>
            </w:r>
            <w:r w:rsidR="00E80737" w:rsidRPr="00E807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80737" w:rsidRPr="00E807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80737" w:rsidRPr="00E807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30</w:t>
            </w:r>
            <w:r w:rsidR="00E80737" w:rsidRPr="00E807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80737" w:rsidRPr="00E80737" w:rsidRDefault="003A584A" w:rsidP="00E80737">
          <w:pPr>
            <w:pStyle w:val="11"/>
            <w:tabs>
              <w:tab w:val="right" w:leader="dot" w:pos="9345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23683006" w:history="1">
            <w:r w:rsidR="00E80737" w:rsidRPr="00E80737">
              <w:rPr>
                <w:rStyle w:val="a6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СПИСОК ИСПОЛЬЗОВАННОЙ ЛИТЕРАТУРЫ</w:t>
            </w:r>
            <w:r w:rsidR="00E80737" w:rsidRPr="00E807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80737" w:rsidRPr="00E807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80737" w:rsidRPr="00E807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_Toc423683006 \h </w:instrText>
            </w:r>
            <w:r w:rsidR="00E80737" w:rsidRPr="00E807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80737" w:rsidRPr="00E807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80737" w:rsidRPr="00E807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31</w:t>
            </w:r>
            <w:r w:rsidR="00E80737" w:rsidRPr="00E807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04D89" w:rsidRDefault="00404D89" w:rsidP="00E80737">
          <w:pPr>
            <w:spacing w:line="360" w:lineRule="auto"/>
          </w:pPr>
          <w:r w:rsidRPr="00E80737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404D89" w:rsidRDefault="00404D89" w:rsidP="00404D89">
      <w:pPr>
        <w:pStyle w:val="1"/>
        <w:jc w:val="center"/>
        <w:rPr>
          <w:rFonts w:ascii="Times New Roman" w:eastAsia="Times New Roman" w:hAnsi="Times New Roman" w:cs="Times New Roman"/>
          <w:b w:val="0"/>
          <w:color w:val="auto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auto"/>
          <w:lang w:eastAsia="ru-RU"/>
        </w:rPr>
        <w:br w:type="page"/>
      </w:r>
    </w:p>
    <w:p w:rsidR="00DE2206" w:rsidRPr="00404D89" w:rsidRDefault="00125246" w:rsidP="00404D89">
      <w:pPr>
        <w:pStyle w:val="1"/>
        <w:jc w:val="center"/>
        <w:rPr>
          <w:rFonts w:ascii="Times New Roman" w:eastAsia="Times New Roman" w:hAnsi="Times New Roman" w:cs="Times New Roman"/>
          <w:b w:val="0"/>
          <w:lang w:eastAsia="ru-RU"/>
        </w:rPr>
      </w:pPr>
      <w:bookmarkStart w:id="1" w:name="_Toc423682997"/>
      <w:r w:rsidRPr="00404D89">
        <w:rPr>
          <w:rFonts w:ascii="Times New Roman" w:eastAsia="Times New Roman" w:hAnsi="Times New Roman" w:cs="Times New Roman"/>
          <w:b w:val="0"/>
          <w:color w:val="auto"/>
          <w:lang w:eastAsia="ru-RU"/>
        </w:rPr>
        <w:lastRenderedPageBreak/>
        <w:t>ВВЕДЕНИЕ</w:t>
      </w:r>
      <w:bookmarkEnd w:id="1"/>
    </w:p>
    <w:p w:rsidR="00DE2206" w:rsidRPr="00AE68C1" w:rsidRDefault="00DE2206" w:rsidP="00306BD1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квалификации кадров на разных этапах развития библиотечной деятельности всегда оставал</w:t>
      </w:r>
      <w:r w:rsidR="00146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E6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сь актуальным. Менялись задачи, формы и методы работы, совершенствовалась технология </w:t>
      </w:r>
      <w:r w:rsidR="0018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AE6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неизбежно подводило к необходимости овладевать новыми знаниями и умениями, отличными от </w:t>
      </w:r>
      <w:proofErr w:type="gramStart"/>
      <w:r w:rsidRPr="00AE6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полученных</w:t>
      </w:r>
      <w:proofErr w:type="gramEnd"/>
      <w:r w:rsidRPr="00AE6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образовательном учреждении и приобрет</w:t>
      </w:r>
      <w:r w:rsidR="00893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AE6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нных ранее на практике. Поскольку российские библиотеки, с одной стороны, как никогда прежде ощущают ограниченность финансового обеспечения и поэтому изыскивают пути рационального использования ресурсов: кадров, фондов, технологического оснащения. С другой стороны, библиотеки стремятся интегрироваться в мировое информационное пространство, модернизировать основные библиотечные процессы, вовлекая весь персонал в инновационные преобразования. </w:t>
      </w:r>
      <w:r w:rsidR="0018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730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8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AE6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этих условиях возрастает потребность библиотек в специалистах нового типа, обладающих не только широким кругозором и высокой культурой, как это требовалось ранее, но и владеющих новыми компьютерными технологиями, умеющих быстро реагировать на изменяющуюся обстановку и принимать адекватные решения, и наконец, стремящихся овладевать новыми знаниями.</w:t>
      </w:r>
    </w:p>
    <w:p w:rsidR="00DE2206" w:rsidRPr="00AE68C1" w:rsidRDefault="00DE2206" w:rsidP="00306BD1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задач по инновационному развитию библиотек России как информационно-аналитических, культурных, образовательных и досуговых центров в первую очередь зависит от их кадрового обеспечения и профессиональной готовности библиотекарей осуществить коренную модернизацию отрасли.</w:t>
      </w:r>
      <w:r w:rsidR="006B1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E2206" w:rsidRPr="00AE68C1" w:rsidRDefault="00DE2206" w:rsidP="00306BD1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 современной библиотеки должен обладать принципиально новыми знаниями, умениями и навыками, адекватными вызовам информационного общества и задачам социально-экономического развития страны. Ему необходимо быть широко образованным специалистом, владеющим, кроме своей профессии, навыками смежных отраслей знания и сфер деятельности: информатики, педагогики, психологии, социолог</w:t>
      </w:r>
      <w:r w:rsidR="00E60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ии, правоведения, культурологи </w:t>
      </w:r>
      <w:r w:rsidRPr="00AE6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многих других.</w:t>
      </w:r>
    </w:p>
    <w:p w:rsidR="00DE2206" w:rsidRPr="00AE68C1" w:rsidRDefault="00DE2206" w:rsidP="00306BD1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8C1">
        <w:rPr>
          <w:rFonts w:ascii="Times New Roman" w:hAnsi="Times New Roman" w:cs="Times New Roman"/>
          <w:sz w:val="28"/>
          <w:szCs w:val="28"/>
        </w:rPr>
        <w:lastRenderedPageBreak/>
        <w:t xml:space="preserve">Особую практическую значимость </w:t>
      </w:r>
      <w:r w:rsidR="0026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26043E" w:rsidRPr="00AE6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овышение квалификации </w:t>
      </w:r>
      <w:r w:rsidRPr="00AE68C1">
        <w:rPr>
          <w:rFonts w:ascii="Times New Roman" w:hAnsi="Times New Roman" w:cs="Times New Roman"/>
          <w:sz w:val="28"/>
          <w:szCs w:val="28"/>
        </w:rPr>
        <w:t xml:space="preserve">приобретает в современных условиях, </w:t>
      </w:r>
      <w:r w:rsidR="00893F0D">
        <w:rPr>
          <w:rFonts w:ascii="Times New Roman" w:hAnsi="Times New Roman" w:cs="Times New Roman"/>
          <w:sz w:val="28"/>
          <w:szCs w:val="28"/>
        </w:rPr>
        <w:t>когда</w:t>
      </w:r>
      <w:r w:rsidRPr="00AE68C1">
        <w:rPr>
          <w:rFonts w:ascii="Times New Roman" w:hAnsi="Times New Roman" w:cs="Times New Roman"/>
          <w:sz w:val="28"/>
          <w:szCs w:val="28"/>
        </w:rPr>
        <w:t xml:space="preserve"> правильное определение реального библиотечного образования имеет огромное значение не только для самих библиотек, но и для многочисленных читателей.</w:t>
      </w:r>
    </w:p>
    <w:p w:rsidR="00F67219" w:rsidRPr="00404D89" w:rsidRDefault="00EB71F8" w:rsidP="00404D89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bookmarkStart w:id="2" w:name="_Toc423682998"/>
      <w:r>
        <w:rPr>
          <w:rFonts w:ascii="Times New Roman" w:hAnsi="Times New Roman" w:cs="Times New Roman"/>
          <w:b w:val="0"/>
          <w:color w:val="auto"/>
        </w:rPr>
        <w:t>ОСНОВЫ ОРГАНИЗАЦИИ ПОВЫШЕНИЯ  КВАЛИФИКАЦИИ БИБЛИОТЕЧНЫХ СПЕЦИАЛИСТОВ</w:t>
      </w:r>
      <w:bookmarkEnd w:id="2"/>
    </w:p>
    <w:p w:rsidR="00652B88" w:rsidRPr="00652B88" w:rsidRDefault="00D42A58" w:rsidP="00306BD1">
      <w:pPr>
        <w:pStyle w:val="a4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52B88" w:rsidRPr="00652B88">
        <w:rPr>
          <w:rFonts w:ascii="Times New Roman" w:hAnsi="Times New Roman" w:cs="Times New Roman"/>
          <w:sz w:val="28"/>
          <w:szCs w:val="28"/>
        </w:rPr>
        <w:t>ля любого учреждения культуры очень важно выстроить комплексную систему повышения квалификации и переподготовки своих сотрудников. Прич</w:t>
      </w:r>
      <w:r w:rsidR="00893F0D">
        <w:rPr>
          <w:rFonts w:ascii="Times New Roman" w:hAnsi="Times New Roman" w:cs="Times New Roman"/>
          <w:sz w:val="28"/>
          <w:szCs w:val="28"/>
        </w:rPr>
        <w:t>ё</w:t>
      </w:r>
      <w:r w:rsidR="00652B88" w:rsidRPr="00652B88">
        <w:rPr>
          <w:rFonts w:ascii="Times New Roman" w:hAnsi="Times New Roman" w:cs="Times New Roman"/>
          <w:sz w:val="28"/>
          <w:szCs w:val="28"/>
        </w:rPr>
        <w:t>м под повышением квалификации</w:t>
      </w:r>
      <w:r w:rsidR="00C86346">
        <w:rPr>
          <w:rStyle w:val="af2"/>
          <w:rFonts w:ascii="Times New Roman" w:hAnsi="Times New Roman" w:cs="Times New Roman"/>
          <w:sz w:val="28"/>
          <w:szCs w:val="28"/>
        </w:rPr>
        <w:footnoteReference w:id="1"/>
      </w:r>
      <w:r w:rsidR="00652B88" w:rsidRPr="00652B88">
        <w:rPr>
          <w:rFonts w:ascii="Times New Roman" w:hAnsi="Times New Roman" w:cs="Times New Roman"/>
          <w:sz w:val="28"/>
          <w:szCs w:val="28"/>
        </w:rPr>
        <w:t xml:space="preserve"> подразумевается расширение и углубление уже имеющихся знаний, а под переподготовкой – получение и освоение новых навыков и при</w:t>
      </w:r>
      <w:r w:rsidR="00893F0D">
        <w:rPr>
          <w:rFonts w:ascii="Times New Roman" w:hAnsi="Times New Roman" w:cs="Times New Roman"/>
          <w:sz w:val="28"/>
          <w:szCs w:val="28"/>
        </w:rPr>
        <w:t>ё</w:t>
      </w:r>
      <w:r w:rsidR="00652B88" w:rsidRPr="00652B88">
        <w:rPr>
          <w:rFonts w:ascii="Times New Roman" w:hAnsi="Times New Roman" w:cs="Times New Roman"/>
          <w:sz w:val="28"/>
          <w:szCs w:val="28"/>
        </w:rPr>
        <w:t>мов работы.</w:t>
      </w:r>
    </w:p>
    <w:p w:rsidR="00652B88" w:rsidRPr="00652B88" w:rsidRDefault="00652B88" w:rsidP="00306BD1">
      <w:pPr>
        <w:pStyle w:val="a4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B88">
        <w:rPr>
          <w:rFonts w:ascii="Times New Roman" w:hAnsi="Times New Roman" w:cs="Times New Roman"/>
          <w:sz w:val="28"/>
          <w:szCs w:val="28"/>
        </w:rPr>
        <w:t>К системе повышения квалификации и переподготовки должны предъявляться следующие </w:t>
      </w:r>
      <w:r w:rsidRPr="00652B88">
        <w:rPr>
          <w:rFonts w:ascii="Times New Roman" w:hAnsi="Times New Roman" w:cs="Times New Roman"/>
          <w:b/>
          <w:bCs/>
          <w:sz w:val="28"/>
          <w:szCs w:val="28"/>
        </w:rPr>
        <w:t>требования</w:t>
      </w:r>
      <w:r w:rsidRPr="00652B88">
        <w:rPr>
          <w:rFonts w:ascii="Times New Roman" w:hAnsi="Times New Roman" w:cs="Times New Roman"/>
          <w:sz w:val="28"/>
          <w:szCs w:val="28"/>
        </w:rPr>
        <w:t>:</w:t>
      </w:r>
    </w:p>
    <w:p w:rsidR="00652B88" w:rsidRPr="00652B88" w:rsidRDefault="00652B88" w:rsidP="00306BD1">
      <w:pPr>
        <w:pStyle w:val="a4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B88">
        <w:rPr>
          <w:rFonts w:ascii="Times New Roman" w:hAnsi="Times New Roman" w:cs="Times New Roman"/>
          <w:sz w:val="28"/>
          <w:szCs w:val="28"/>
        </w:rPr>
        <w:t>полный охват всего персонала (каждый сотрудник должен повышать квалификацию по мере необходимости, но не реже одного раза в пять лет);</w:t>
      </w:r>
    </w:p>
    <w:p w:rsidR="00652B88" w:rsidRPr="00652B88" w:rsidRDefault="00652B88" w:rsidP="00306BD1">
      <w:pPr>
        <w:pStyle w:val="a4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B88">
        <w:rPr>
          <w:rFonts w:ascii="Times New Roman" w:hAnsi="Times New Roman" w:cs="Times New Roman"/>
          <w:sz w:val="28"/>
          <w:szCs w:val="28"/>
        </w:rPr>
        <w:t>дифференцированный подход к разным категориям персонала (использование различных форм повышения квалификации в зависимости от образования, стажа работы, занимаемой должности);</w:t>
      </w:r>
    </w:p>
    <w:p w:rsidR="00652B88" w:rsidRPr="00652B88" w:rsidRDefault="00652B88" w:rsidP="00306BD1">
      <w:pPr>
        <w:pStyle w:val="a4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B88">
        <w:rPr>
          <w:rFonts w:ascii="Times New Roman" w:hAnsi="Times New Roman" w:cs="Times New Roman"/>
          <w:sz w:val="28"/>
          <w:szCs w:val="28"/>
        </w:rPr>
        <w:t>непрерывность процесса (повышение квалификации должно проходить на постоянной основе, а не от случая к случаю);</w:t>
      </w:r>
    </w:p>
    <w:p w:rsidR="00652B88" w:rsidRPr="00652B88" w:rsidRDefault="00652B88" w:rsidP="00306BD1">
      <w:pPr>
        <w:pStyle w:val="a4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B88">
        <w:rPr>
          <w:rFonts w:ascii="Times New Roman" w:hAnsi="Times New Roman" w:cs="Times New Roman"/>
          <w:sz w:val="28"/>
          <w:szCs w:val="28"/>
        </w:rPr>
        <w:t xml:space="preserve">системность и последовательность мер по повышению квалификации персонала (наличие долгосрочного и оперативного </w:t>
      </w:r>
      <w:r w:rsidRPr="00652B88">
        <w:rPr>
          <w:rFonts w:ascii="Times New Roman" w:hAnsi="Times New Roman" w:cs="Times New Roman"/>
          <w:sz w:val="28"/>
          <w:szCs w:val="28"/>
        </w:rPr>
        <w:lastRenderedPageBreak/>
        <w:t>планирования данной деятельности).</w:t>
      </w:r>
      <w:r w:rsidR="000173BB">
        <w:rPr>
          <w:rStyle w:val="af2"/>
          <w:rFonts w:ascii="Times New Roman" w:hAnsi="Times New Roman" w:cs="Times New Roman"/>
          <w:sz w:val="28"/>
          <w:szCs w:val="28"/>
        </w:rPr>
        <w:footnoteReference w:id="2"/>
      </w:r>
      <w:r w:rsidR="00E609FD">
        <w:rPr>
          <w:rFonts w:ascii="Times New Roman" w:hAnsi="Times New Roman" w:cs="Times New Roman"/>
          <w:sz w:val="28"/>
          <w:szCs w:val="28"/>
        </w:rPr>
        <w:t xml:space="preserve"> </w:t>
      </w:r>
      <w:r w:rsidRPr="00652B88">
        <w:rPr>
          <w:rFonts w:ascii="Times New Roman" w:hAnsi="Times New Roman" w:cs="Times New Roman"/>
          <w:sz w:val="28"/>
          <w:szCs w:val="28"/>
        </w:rPr>
        <w:t>В каждом учреждении должны быть разработаны планы повышения квалификации сотрудников.</w:t>
      </w:r>
    </w:p>
    <w:p w:rsidR="00652B88" w:rsidRPr="00652B88" w:rsidRDefault="00652B88" w:rsidP="00306BD1">
      <w:pPr>
        <w:pStyle w:val="a4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B88">
        <w:rPr>
          <w:rFonts w:ascii="Times New Roman" w:hAnsi="Times New Roman" w:cs="Times New Roman"/>
          <w:b/>
          <w:bCs/>
          <w:sz w:val="28"/>
          <w:szCs w:val="28"/>
        </w:rPr>
        <w:t>Сводные перспективные планы</w:t>
      </w:r>
      <w:r w:rsidRPr="00652B88">
        <w:rPr>
          <w:rFonts w:ascii="Times New Roman" w:hAnsi="Times New Roman" w:cs="Times New Roman"/>
          <w:sz w:val="28"/>
          <w:szCs w:val="28"/>
        </w:rPr>
        <w:t xml:space="preserve"> (сроком до 5 лет) охватывают всех сотрудников учреждения и имеют </w:t>
      </w:r>
      <w:r w:rsidRPr="003470B0">
        <w:rPr>
          <w:rFonts w:ascii="Times New Roman" w:hAnsi="Times New Roman" w:cs="Times New Roman"/>
          <w:sz w:val="28"/>
          <w:szCs w:val="28"/>
        </w:rPr>
        <w:t>приблизительный</w:t>
      </w:r>
      <w:r w:rsidRPr="00652B88">
        <w:rPr>
          <w:rFonts w:ascii="Times New Roman" w:hAnsi="Times New Roman" w:cs="Times New Roman"/>
          <w:sz w:val="28"/>
          <w:szCs w:val="28"/>
        </w:rPr>
        <w:t xml:space="preserve"> характер.</w:t>
      </w:r>
    </w:p>
    <w:p w:rsidR="00652B88" w:rsidRPr="00652B88" w:rsidRDefault="00652B88" w:rsidP="00306BD1">
      <w:pPr>
        <w:pStyle w:val="a4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B88">
        <w:rPr>
          <w:rFonts w:ascii="Times New Roman" w:hAnsi="Times New Roman" w:cs="Times New Roman"/>
          <w:b/>
          <w:bCs/>
          <w:sz w:val="28"/>
          <w:szCs w:val="28"/>
        </w:rPr>
        <w:t>В годовых планах</w:t>
      </w:r>
      <w:r w:rsidRPr="00652B88">
        <w:rPr>
          <w:rFonts w:ascii="Times New Roman" w:hAnsi="Times New Roman" w:cs="Times New Roman"/>
          <w:sz w:val="28"/>
          <w:szCs w:val="28"/>
        </w:rPr>
        <w:t> да</w:t>
      </w:r>
      <w:r w:rsidR="003470B0">
        <w:rPr>
          <w:rFonts w:ascii="Times New Roman" w:hAnsi="Times New Roman" w:cs="Times New Roman"/>
          <w:sz w:val="28"/>
          <w:szCs w:val="28"/>
        </w:rPr>
        <w:t>ё</w:t>
      </w:r>
      <w:r w:rsidRPr="00652B88">
        <w:rPr>
          <w:rFonts w:ascii="Times New Roman" w:hAnsi="Times New Roman" w:cs="Times New Roman"/>
          <w:sz w:val="28"/>
          <w:szCs w:val="28"/>
        </w:rPr>
        <w:t>тся уже более подробное описание программы повышения квалификации с указанием временных сроков и перечнем сотрудников, включ</w:t>
      </w:r>
      <w:r w:rsidR="003470B0">
        <w:rPr>
          <w:rFonts w:ascii="Times New Roman" w:hAnsi="Times New Roman" w:cs="Times New Roman"/>
          <w:sz w:val="28"/>
          <w:szCs w:val="28"/>
        </w:rPr>
        <w:t>ё</w:t>
      </w:r>
      <w:r w:rsidRPr="00652B88">
        <w:rPr>
          <w:rFonts w:ascii="Times New Roman" w:hAnsi="Times New Roman" w:cs="Times New Roman"/>
          <w:sz w:val="28"/>
          <w:szCs w:val="28"/>
        </w:rPr>
        <w:t>нных в программу.</w:t>
      </w:r>
    </w:p>
    <w:p w:rsidR="00652B88" w:rsidRPr="00652B88" w:rsidRDefault="00652B88" w:rsidP="00306BD1">
      <w:pPr>
        <w:pStyle w:val="a4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B88">
        <w:rPr>
          <w:rFonts w:ascii="Times New Roman" w:hAnsi="Times New Roman" w:cs="Times New Roman"/>
          <w:b/>
          <w:bCs/>
          <w:sz w:val="28"/>
          <w:szCs w:val="28"/>
        </w:rPr>
        <w:t>В квартальных планах</w:t>
      </w:r>
      <w:r w:rsidRPr="00652B88">
        <w:rPr>
          <w:rFonts w:ascii="Times New Roman" w:hAnsi="Times New Roman" w:cs="Times New Roman"/>
          <w:sz w:val="28"/>
          <w:szCs w:val="28"/>
        </w:rPr>
        <w:t> все данные конкретизируются, в эти планы включаются только те сотрудники, которые должны пройти повышение квалификации именно в данный календарный период (квартал) с разбивкой по структурным подразделениям (табл. 1).</w:t>
      </w:r>
    </w:p>
    <w:p w:rsidR="00652B88" w:rsidRPr="00E53546" w:rsidRDefault="00652B88" w:rsidP="00652B88">
      <w:pPr>
        <w:pStyle w:val="p7"/>
        <w:shd w:val="clear" w:color="auto" w:fill="FFFFFF"/>
        <w:ind w:firstLine="284"/>
        <w:rPr>
          <w:color w:val="000000"/>
        </w:rPr>
      </w:pPr>
      <w:r w:rsidRPr="00E53546">
        <w:rPr>
          <w:b/>
          <w:bCs/>
          <w:i/>
          <w:iCs/>
          <w:color w:val="000000"/>
        </w:rPr>
        <w:t>Таблица 1</w:t>
      </w:r>
    </w:p>
    <w:p w:rsidR="00652B88" w:rsidRPr="00E53546" w:rsidRDefault="003470B0" w:rsidP="00652B88">
      <w:pPr>
        <w:pStyle w:val="p7"/>
        <w:shd w:val="clear" w:color="auto" w:fill="FFFFFF"/>
        <w:ind w:firstLine="284"/>
        <w:rPr>
          <w:color w:val="000000"/>
        </w:rPr>
      </w:pPr>
      <w:r>
        <w:rPr>
          <w:b/>
          <w:bCs/>
          <w:color w:val="000000"/>
        </w:rPr>
        <w:t>Примерный п</w:t>
      </w:r>
      <w:r w:rsidR="00652B88" w:rsidRPr="00E53546">
        <w:rPr>
          <w:b/>
          <w:bCs/>
          <w:color w:val="000000"/>
        </w:rPr>
        <w:t>лан повышения квалификации сотрудников учреждения</w:t>
      </w:r>
    </w:p>
    <w:p w:rsidR="00652B88" w:rsidRPr="00E53546" w:rsidRDefault="00652B88" w:rsidP="00652B88">
      <w:pPr>
        <w:pStyle w:val="p7"/>
        <w:shd w:val="clear" w:color="auto" w:fill="FFFFFF"/>
        <w:ind w:firstLine="284"/>
        <w:rPr>
          <w:color w:val="000000"/>
        </w:rPr>
      </w:pPr>
      <w:r w:rsidRPr="00E53546">
        <w:rPr>
          <w:b/>
          <w:bCs/>
          <w:color w:val="000000"/>
        </w:rPr>
        <w:t>(квартальный)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06"/>
        <w:gridCol w:w="798"/>
        <w:gridCol w:w="1176"/>
        <w:gridCol w:w="1600"/>
        <w:gridCol w:w="1093"/>
        <w:gridCol w:w="1698"/>
        <w:gridCol w:w="1600"/>
      </w:tblGrid>
      <w:tr w:rsidR="00652B88" w:rsidRPr="008F0FF7" w:rsidTr="002C17B5">
        <w:tc>
          <w:tcPr>
            <w:tcW w:w="0" w:type="auto"/>
            <w:hideMark/>
          </w:tcPr>
          <w:p w:rsidR="00652B88" w:rsidRPr="008F0FF7" w:rsidRDefault="00652B88" w:rsidP="00EE0513">
            <w:pPr>
              <w:pStyle w:val="p7"/>
              <w:shd w:val="clear" w:color="auto" w:fill="FFFFFF"/>
              <w:rPr>
                <w:color w:val="000000"/>
              </w:rPr>
            </w:pPr>
            <w:r w:rsidRPr="00E53546">
              <w:rPr>
                <w:b/>
                <w:bCs/>
                <w:color w:val="000000"/>
              </w:rPr>
              <w:t> </w:t>
            </w:r>
            <w:r w:rsidRPr="008F0FF7">
              <w:rPr>
                <w:bCs/>
                <w:color w:val="000000"/>
              </w:rPr>
              <w:t>Структурное подразделение</w:t>
            </w:r>
          </w:p>
        </w:tc>
        <w:tc>
          <w:tcPr>
            <w:tcW w:w="0" w:type="auto"/>
            <w:hideMark/>
          </w:tcPr>
          <w:p w:rsidR="00652B88" w:rsidRPr="008F0FF7" w:rsidRDefault="00EE0513" w:rsidP="00EE0513">
            <w:pPr>
              <w:pStyle w:val="p7"/>
              <w:shd w:val="clear" w:color="auto" w:fill="FFFFFF"/>
              <w:rPr>
                <w:color w:val="000000"/>
              </w:rPr>
            </w:pPr>
            <w:r>
              <w:rPr>
                <w:bCs/>
                <w:color w:val="000000"/>
              </w:rPr>
              <w:t>ФИ</w:t>
            </w:r>
            <w:r w:rsidR="00652B88" w:rsidRPr="008F0FF7">
              <w:rPr>
                <w:bCs/>
                <w:color w:val="000000"/>
              </w:rPr>
              <w:t>О</w:t>
            </w:r>
          </w:p>
        </w:tc>
        <w:tc>
          <w:tcPr>
            <w:tcW w:w="0" w:type="auto"/>
            <w:hideMark/>
          </w:tcPr>
          <w:p w:rsidR="00652B88" w:rsidRPr="008F0FF7" w:rsidRDefault="00652B88" w:rsidP="00EE0513">
            <w:pPr>
              <w:pStyle w:val="p7"/>
              <w:shd w:val="clear" w:color="auto" w:fill="FFFFFF"/>
              <w:rPr>
                <w:color w:val="000000"/>
              </w:rPr>
            </w:pPr>
            <w:r w:rsidRPr="008F0FF7">
              <w:rPr>
                <w:bCs/>
                <w:color w:val="000000"/>
              </w:rPr>
              <w:t>Занимаемая должность</w:t>
            </w:r>
          </w:p>
        </w:tc>
        <w:tc>
          <w:tcPr>
            <w:tcW w:w="0" w:type="auto"/>
            <w:hideMark/>
          </w:tcPr>
          <w:p w:rsidR="00652B88" w:rsidRPr="008F0FF7" w:rsidRDefault="00652B88" w:rsidP="00E0256C">
            <w:pPr>
              <w:pStyle w:val="p7"/>
              <w:shd w:val="clear" w:color="auto" w:fill="FFFFFF"/>
              <w:rPr>
                <w:color w:val="000000"/>
              </w:rPr>
            </w:pPr>
            <w:r w:rsidRPr="008F0FF7">
              <w:rPr>
                <w:bCs/>
                <w:color w:val="000000"/>
              </w:rPr>
              <w:t>Форма повышения квалификации</w:t>
            </w:r>
          </w:p>
        </w:tc>
        <w:tc>
          <w:tcPr>
            <w:tcW w:w="0" w:type="auto"/>
            <w:hideMark/>
          </w:tcPr>
          <w:p w:rsidR="00652B88" w:rsidRPr="008F0FF7" w:rsidRDefault="00652B88" w:rsidP="00EE0513">
            <w:pPr>
              <w:pStyle w:val="p7"/>
              <w:shd w:val="clear" w:color="auto" w:fill="FFFFFF"/>
              <w:ind w:firstLine="22"/>
              <w:rPr>
                <w:color w:val="000000"/>
              </w:rPr>
            </w:pPr>
            <w:r w:rsidRPr="008F0FF7">
              <w:rPr>
                <w:bCs/>
                <w:color w:val="000000"/>
              </w:rPr>
              <w:t>Срок и место проведения</w:t>
            </w:r>
          </w:p>
        </w:tc>
        <w:tc>
          <w:tcPr>
            <w:tcW w:w="0" w:type="auto"/>
            <w:hideMark/>
          </w:tcPr>
          <w:p w:rsidR="00652B88" w:rsidRPr="008F0FF7" w:rsidRDefault="00652B88" w:rsidP="00EE0513">
            <w:pPr>
              <w:pStyle w:val="p7"/>
              <w:shd w:val="clear" w:color="auto" w:fill="FFFFFF"/>
              <w:jc w:val="center"/>
              <w:rPr>
                <w:color w:val="000000"/>
              </w:rPr>
            </w:pPr>
            <w:r w:rsidRPr="008F0FF7">
              <w:rPr>
                <w:bCs/>
                <w:color w:val="000000"/>
              </w:rPr>
              <w:t>Отметка о прохождении</w:t>
            </w:r>
          </w:p>
        </w:tc>
        <w:tc>
          <w:tcPr>
            <w:tcW w:w="0" w:type="auto"/>
            <w:hideMark/>
          </w:tcPr>
          <w:p w:rsidR="00652B88" w:rsidRPr="008F0FF7" w:rsidRDefault="00652B88" w:rsidP="00EE0513">
            <w:pPr>
              <w:pStyle w:val="p7"/>
              <w:shd w:val="clear" w:color="auto" w:fill="FFFFFF"/>
              <w:rPr>
                <w:color w:val="000000"/>
              </w:rPr>
            </w:pPr>
            <w:r w:rsidRPr="008F0FF7">
              <w:rPr>
                <w:bCs/>
                <w:color w:val="000000"/>
              </w:rPr>
              <w:t>Результат</w:t>
            </w:r>
          </w:p>
        </w:tc>
      </w:tr>
      <w:tr w:rsidR="00652B88" w:rsidRPr="008F0FF7" w:rsidTr="002C17B5">
        <w:tc>
          <w:tcPr>
            <w:tcW w:w="0" w:type="auto"/>
            <w:vMerge w:val="restart"/>
            <w:hideMark/>
          </w:tcPr>
          <w:p w:rsidR="00652B88" w:rsidRPr="008F0FF7" w:rsidRDefault="00652B88" w:rsidP="00EE0513">
            <w:pPr>
              <w:pStyle w:val="p7"/>
              <w:shd w:val="clear" w:color="auto" w:fill="FFFFFF"/>
              <w:rPr>
                <w:color w:val="000000"/>
              </w:rPr>
            </w:pPr>
            <w:r w:rsidRPr="008F0FF7">
              <w:rPr>
                <w:bCs/>
                <w:color w:val="000000"/>
              </w:rPr>
              <w:t>Справочно-библиографический отдел центральной городской библиотеки</w:t>
            </w:r>
          </w:p>
        </w:tc>
        <w:tc>
          <w:tcPr>
            <w:tcW w:w="0" w:type="auto"/>
            <w:hideMark/>
          </w:tcPr>
          <w:p w:rsidR="00652B88" w:rsidRPr="008F0FF7" w:rsidRDefault="00652B88" w:rsidP="00EE0513">
            <w:pPr>
              <w:pStyle w:val="p7"/>
              <w:shd w:val="clear" w:color="auto" w:fill="FFFFFF"/>
              <w:rPr>
                <w:color w:val="000000"/>
              </w:rPr>
            </w:pPr>
            <w:r w:rsidRPr="008F0FF7">
              <w:rPr>
                <w:bCs/>
                <w:color w:val="000000"/>
              </w:rPr>
              <w:t>Иванова А.</w:t>
            </w:r>
            <w:r w:rsidR="003470B0">
              <w:rPr>
                <w:bCs/>
                <w:color w:val="000000"/>
              </w:rPr>
              <w:t xml:space="preserve"> </w:t>
            </w:r>
            <w:r w:rsidRPr="008F0FF7">
              <w:rPr>
                <w:bCs/>
                <w:color w:val="000000"/>
              </w:rPr>
              <w:t>А.</w:t>
            </w:r>
          </w:p>
        </w:tc>
        <w:tc>
          <w:tcPr>
            <w:tcW w:w="0" w:type="auto"/>
            <w:hideMark/>
          </w:tcPr>
          <w:p w:rsidR="00652B88" w:rsidRPr="008F0FF7" w:rsidRDefault="00652B88" w:rsidP="00E609FD">
            <w:pPr>
              <w:pStyle w:val="p7"/>
              <w:shd w:val="clear" w:color="auto" w:fill="FFFFFF"/>
              <w:jc w:val="center"/>
              <w:rPr>
                <w:color w:val="000000"/>
              </w:rPr>
            </w:pPr>
            <w:r w:rsidRPr="008F0FF7">
              <w:rPr>
                <w:bCs/>
                <w:color w:val="000000"/>
              </w:rPr>
              <w:t>Зав. отделом</w:t>
            </w:r>
          </w:p>
        </w:tc>
        <w:tc>
          <w:tcPr>
            <w:tcW w:w="0" w:type="auto"/>
            <w:hideMark/>
          </w:tcPr>
          <w:p w:rsidR="00652B88" w:rsidRPr="008F0FF7" w:rsidRDefault="00652B88" w:rsidP="00E609FD">
            <w:pPr>
              <w:pStyle w:val="p7"/>
              <w:shd w:val="clear" w:color="auto" w:fill="FFFFFF"/>
              <w:rPr>
                <w:color w:val="000000"/>
              </w:rPr>
            </w:pPr>
            <w:r w:rsidRPr="008F0FF7">
              <w:rPr>
                <w:bCs/>
                <w:color w:val="000000"/>
              </w:rPr>
              <w:t>Подготовка доклада и вы</w:t>
            </w:r>
            <w:r w:rsidR="00D42A58">
              <w:rPr>
                <w:bCs/>
                <w:color w:val="000000"/>
              </w:rPr>
              <w:t>ступление на выездном семинаре «</w:t>
            </w:r>
            <w:r w:rsidRPr="008F0FF7">
              <w:rPr>
                <w:bCs/>
                <w:color w:val="000000"/>
              </w:rPr>
              <w:t>Создание электронных библиографических указателей по краеведению</w:t>
            </w:r>
            <w:r w:rsidR="00D42A58">
              <w:rPr>
                <w:bCs/>
                <w:color w:val="000000"/>
              </w:rPr>
              <w:t>»</w:t>
            </w:r>
          </w:p>
        </w:tc>
        <w:tc>
          <w:tcPr>
            <w:tcW w:w="0" w:type="auto"/>
            <w:hideMark/>
          </w:tcPr>
          <w:p w:rsidR="00652B88" w:rsidRPr="008F0FF7" w:rsidRDefault="00652B88" w:rsidP="00E609FD">
            <w:pPr>
              <w:pStyle w:val="p7"/>
              <w:shd w:val="clear" w:color="auto" w:fill="FFFFFF"/>
              <w:rPr>
                <w:color w:val="000000"/>
              </w:rPr>
            </w:pPr>
            <w:r w:rsidRPr="008F0FF7">
              <w:rPr>
                <w:bCs/>
                <w:color w:val="000000"/>
              </w:rPr>
              <w:t>Указывается дата и место проведения семинара</w:t>
            </w:r>
          </w:p>
        </w:tc>
        <w:tc>
          <w:tcPr>
            <w:tcW w:w="0" w:type="auto"/>
            <w:hideMark/>
          </w:tcPr>
          <w:p w:rsidR="00652B88" w:rsidRPr="008F0FF7" w:rsidRDefault="00652B88" w:rsidP="00E609FD">
            <w:pPr>
              <w:pStyle w:val="p7"/>
              <w:shd w:val="clear" w:color="auto" w:fill="FFFFFF"/>
              <w:rPr>
                <w:color w:val="000000"/>
              </w:rPr>
            </w:pPr>
            <w:r w:rsidRPr="008F0FF7">
              <w:rPr>
                <w:bCs/>
                <w:color w:val="000000"/>
              </w:rPr>
              <w:t>Доклад подготовлен в срок, зачитан на семинаре</w:t>
            </w:r>
          </w:p>
        </w:tc>
        <w:tc>
          <w:tcPr>
            <w:tcW w:w="0" w:type="auto"/>
            <w:hideMark/>
          </w:tcPr>
          <w:p w:rsidR="00652B88" w:rsidRPr="008F0FF7" w:rsidRDefault="00652B88" w:rsidP="00E609FD">
            <w:pPr>
              <w:pStyle w:val="p7"/>
              <w:shd w:val="clear" w:color="auto" w:fill="FFFFFF"/>
              <w:rPr>
                <w:color w:val="000000"/>
              </w:rPr>
            </w:pPr>
            <w:r w:rsidRPr="008F0FF7">
              <w:rPr>
                <w:bCs/>
                <w:color w:val="000000"/>
              </w:rPr>
              <w:t>Обмен опытом с коллегами по созданию электронных библиографических ресурсов</w:t>
            </w:r>
          </w:p>
        </w:tc>
      </w:tr>
      <w:tr w:rsidR="00652B88" w:rsidRPr="008F0FF7" w:rsidTr="002C17B5">
        <w:tc>
          <w:tcPr>
            <w:tcW w:w="0" w:type="auto"/>
            <w:vMerge/>
            <w:hideMark/>
          </w:tcPr>
          <w:p w:rsidR="00652B88" w:rsidRPr="008F0FF7" w:rsidRDefault="00652B88" w:rsidP="00E609FD">
            <w:pPr>
              <w:pStyle w:val="p7"/>
              <w:shd w:val="clear" w:color="auto" w:fill="FFFFFF"/>
              <w:ind w:firstLine="284"/>
              <w:jc w:val="both"/>
              <w:rPr>
                <w:color w:val="000000"/>
              </w:rPr>
            </w:pPr>
          </w:p>
        </w:tc>
        <w:tc>
          <w:tcPr>
            <w:tcW w:w="0" w:type="auto"/>
            <w:hideMark/>
          </w:tcPr>
          <w:p w:rsidR="00652B88" w:rsidRPr="008F0FF7" w:rsidRDefault="00652B88" w:rsidP="00E609FD">
            <w:pPr>
              <w:pStyle w:val="p7"/>
              <w:shd w:val="clear" w:color="auto" w:fill="FFFFFF"/>
              <w:rPr>
                <w:color w:val="000000"/>
              </w:rPr>
            </w:pPr>
            <w:r w:rsidRPr="008F0FF7">
              <w:rPr>
                <w:bCs/>
                <w:color w:val="000000"/>
              </w:rPr>
              <w:t>Петрова О.</w:t>
            </w:r>
            <w:r w:rsidR="003470B0">
              <w:rPr>
                <w:bCs/>
                <w:color w:val="000000"/>
              </w:rPr>
              <w:t xml:space="preserve"> </w:t>
            </w:r>
            <w:r w:rsidRPr="008F0FF7">
              <w:rPr>
                <w:bCs/>
                <w:color w:val="000000"/>
              </w:rPr>
              <w:t>А.</w:t>
            </w:r>
          </w:p>
        </w:tc>
        <w:tc>
          <w:tcPr>
            <w:tcW w:w="0" w:type="auto"/>
            <w:hideMark/>
          </w:tcPr>
          <w:p w:rsidR="00652B88" w:rsidRPr="008F0FF7" w:rsidRDefault="00652B88" w:rsidP="00E609FD">
            <w:pPr>
              <w:pStyle w:val="p7"/>
              <w:shd w:val="clear" w:color="auto" w:fill="FFFFFF"/>
              <w:rPr>
                <w:color w:val="000000"/>
              </w:rPr>
            </w:pPr>
            <w:r w:rsidRPr="008F0FF7">
              <w:rPr>
                <w:bCs/>
                <w:color w:val="000000"/>
              </w:rPr>
              <w:t>Ведущий библиограф отдела</w:t>
            </w:r>
          </w:p>
        </w:tc>
        <w:tc>
          <w:tcPr>
            <w:tcW w:w="0" w:type="auto"/>
            <w:hideMark/>
          </w:tcPr>
          <w:p w:rsidR="00652B88" w:rsidRPr="008F0FF7" w:rsidRDefault="00652B88" w:rsidP="00E609FD">
            <w:pPr>
              <w:pStyle w:val="p7"/>
              <w:shd w:val="clear" w:color="auto" w:fill="FFFFFF"/>
              <w:rPr>
                <w:color w:val="000000"/>
              </w:rPr>
            </w:pPr>
            <w:r w:rsidRPr="008F0FF7">
              <w:rPr>
                <w:bCs/>
                <w:color w:val="000000"/>
              </w:rPr>
              <w:t>Участие в практикуме по составлению рекомендате</w:t>
            </w:r>
            <w:r w:rsidRPr="008F0FF7">
              <w:rPr>
                <w:bCs/>
                <w:color w:val="000000"/>
              </w:rPr>
              <w:lastRenderedPageBreak/>
              <w:t>льных списков научно-популярной литературы для младших школьников</w:t>
            </w:r>
          </w:p>
        </w:tc>
        <w:tc>
          <w:tcPr>
            <w:tcW w:w="0" w:type="auto"/>
            <w:hideMark/>
          </w:tcPr>
          <w:p w:rsidR="00652B88" w:rsidRPr="008F0FF7" w:rsidRDefault="00652B88" w:rsidP="00E609FD">
            <w:pPr>
              <w:pStyle w:val="p7"/>
              <w:shd w:val="clear" w:color="auto" w:fill="FFFFFF"/>
              <w:rPr>
                <w:color w:val="000000"/>
              </w:rPr>
            </w:pPr>
            <w:r w:rsidRPr="008F0FF7">
              <w:rPr>
                <w:bCs/>
                <w:color w:val="000000"/>
              </w:rPr>
              <w:lastRenderedPageBreak/>
              <w:t>Указывается дата и место проведе</w:t>
            </w:r>
            <w:r w:rsidRPr="008F0FF7">
              <w:rPr>
                <w:bCs/>
                <w:color w:val="000000"/>
              </w:rPr>
              <w:lastRenderedPageBreak/>
              <w:t>ния практикума</w:t>
            </w:r>
          </w:p>
        </w:tc>
        <w:tc>
          <w:tcPr>
            <w:tcW w:w="0" w:type="auto"/>
            <w:hideMark/>
          </w:tcPr>
          <w:p w:rsidR="00652B88" w:rsidRPr="008F0FF7" w:rsidRDefault="00652B88" w:rsidP="00E609FD">
            <w:pPr>
              <w:pStyle w:val="p7"/>
              <w:shd w:val="clear" w:color="auto" w:fill="FFFFFF"/>
              <w:jc w:val="center"/>
              <w:rPr>
                <w:color w:val="000000"/>
              </w:rPr>
            </w:pPr>
            <w:r w:rsidRPr="008F0FF7">
              <w:rPr>
                <w:bCs/>
                <w:color w:val="000000"/>
              </w:rPr>
              <w:lastRenderedPageBreak/>
              <w:t>Практикум пройден в срок</w:t>
            </w:r>
          </w:p>
        </w:tc>
        <w:tc>
          <w:tcPr>
            <w:tcW w:w="0" w:type="auto"/>
            <w:hideMark/>
          </w:tcPr>
          <w:p w:rsidR="00652B88" w:rsidRPr="008F0FF7" w:rsidRDefault="00652B88" w:rsidP="00E609FD">
            <w:pPr>
              <w:pStyle w:val="p7"/>
              <w:shd w:val="clear" w:color="auto" w:fill="FFFFFF"/>
              <w:rPr>
                <w:color w:val="000000"/>
              </w:rPr>
            </w:pPr>
            <w:r w:rsidRPr="008F0FF7">
              <w:rPr>
                <w:bCs/>
                <w:color w:val="000000"/>
              </w:rPr>
              <w:t xml:space="preserve">Отработка методики составления списков литературы, </w:t>
            </w:r>
            <w:r w:rsidRPr="008F0FF7">
              <w:rPr>
                <w:bCs/>
                <w:color w:val="000000"/>
              </w:rPr>
              <w:lastRenderedPageBreak/>
              <w:t>овладение навыками написания аннотаций для детей</w:t>
            </w:r>
          </w:p>
        </w:tc>
      </w:tr>
      <w:tr w:rsidR="00652B88" w:rsidRPr="008F0FF7" w:rsidTr="002C17B5">
        <w:tc>
          <w:tcPr>
            <w:tcW w:w="0" w:type="auto"/>
            <w:vMerge w:val="restart"/>
            <w:hideMark/>
          </w:tcPr>
          <w:p w:rsidR="00652B88" w:rsidRPr="008F0FF7" w:rsidRDefault="00652B88" w:rsidP="00EE0513">
            <w:pPr>
              <w:pStyle w:val="p7"/>
              <w:shd w:val="clear" w:color="auto" w:fill="FFFFFF"/>
              <w:rPr>
                <w:color w:val="000000"/>
              </w:rPr>
            </w:pPr>
            <w:r w:rsidRPr="008F0FF7">
              <w:rPr>
                <w:bCs/>
                <w:color w:val="000000"/>
              </w:rPr>
              <w:lastRenderedPageBreak/>
              <w:t>Отдел обслуживания центральной городской библиотеки</w:t>
            </w:r>
          </w:p>
        </w:tc>
        <w:tc>
          <w:tcPr>
            <w:tcW w:w="0" w:type="auto"/>
            <w:hideMark/>
          </w:tcPr>
          <w:p w:rsidR="00652B88" w:rsidRPr="008F0FF7" w:rsidRDefault="00652B88" w:rsidP="00E609FD">
            <w:pPr>
              <w:pStyle w:val="p7"/>
              <w:shd w:val="clear" w:color="auto" w:fill="FFFFFF"/>
              <w:rPr>
                <w:color w:val="000000"/>
              </w:rPr>
            </w:pPr>
            <w:r w:rsidRPr="008F0FF7">
              <w:rPr>
                <w:bCs/>
                <w:color w:val="000000"/>
              </w:rPr>
              <w:t>Серова И.</w:t>
            </w:r>
            <w:r w:rsidR="003470B0">
              <w:rPr>
                <w:bCs/>
                <w:color w:val="000000"/>
              </w:rPr>
              <w:t xml:space="preserve"> </w:t>
            </w:r>
            <w:r w:rsidRPr="008F0FF7">
              <w:rPr>
                <w:bCs/>
                <w:color w:val="000000"/>
              </w:rPr>
              <w:t>В.</w:t>
            </w:r>
          </w:p>
        </w:tc>
        <w:tc>
          <w:tcPr>
            <w:tcW w:w="0" w:type="auto"/>
            <w:hideMark/>
          </w:tcPr>
          <w:p w:rsidR="00652B88" w:rsidRPr="008F0FF7" w:rsidRDefault="00652B88" w:rsidP="00E609FD">
            <w:pPr>
              <w:pStyle w:val="p7"/>
              <w:shd w:val="clear" w:color="auto" w:fill="FFFFFF"/>
              <w:rPr>
                <w:color w:val="000000"/>
              </w:rPr>
            </w:pPr>
            <w:r w:rsidRPr="008F0FF7">
              <w:rPr>
                <w:bCs/>
                <w:color w:val="000000"/>
              </w:rPr>
              <w:t>Главный библиотекарь сектора читальных залов</w:t>
            </w:r>
          </w:p>
        </w:tc>
        <w:tc>
          <w:tcPr>
            <w:tcW w:w="0" w:type="auto"/>
            <w:hideMark/>
          </w:tcPr>
          <w:p w:rsidR="00652B88" w:rsidRPr="008F0FF7" w:rsidRDefault="00652B88" w:rsidP="00E609FD">
            <w:pPr>
              <w:pStyle w:val="p7"/>
              <w:shd w:val="clear" w:color="auto" w:fill="FFFFFF"/>
              <w:rPr>
                <w:color w:val="000000"/>
              </w:rPr>
            </w:pPr>
            <w:r w:rsidRPr="008F0FF7">
              <w:rPr>
                <w:bCs/>
                <w:color w:val="000000"/>
              </w:rPr>
              <w:t xml:space="preserve">Посещение цикла лекций </w:t>
            </w:r>
            <w:r w:rsidR="00D42A58">
              <w:rPr>
                <w:bCs/>
                <w:color w:val="000000"/>
              </w:rPr>
              <w:t>«</w:t>
            </w:r>
            <w:r w:rsidRPr="008F0FF7">
              <w:rPr>
                <w:bCs/>
                <w:color w:val="000000"/>
              </w:rPr>
              <w:t>Диалог с читателями: проблемы и пути их решения</w:t>
            </w:r>
            <w:r w:rsidR="00D42A58">
              <w:rPr>
                <w:bCs/>
                <w:color w:val="000000"/>
              </w:rPr>
              <w:t>»</w:t>
            </w:r>
          </w:p>
        </w:tc>
        <w:tc>
          <w:tcPr>
            <w:tcW w:w="0" w:type="auto"/>
            <w:hideMark/>
          </w:tcPr>
          <w:p w:rsidR="00652B88" w:rsidRPr="008F0FF7" w:rsidRDefault="00652B88" w:rsidP="00E609FD">
            <w:pPr>
              <w:pStyle w:val="p7"/>
              <w:shd w:val="clear" w:color="auto" w:fill="FFFFFF"/>
              <w:rPr>
                <w:color w:val="000000"/>
              </w:rPr>
            </w:pPr>
            <w:r w:rsidRPr="008F0FF7">
              <w:rPr>
                <w:bCs/>
                <w:color w:val="000000"/>
              </w:rPr>
              <w:t>Указывается дата и место проведения лекций</w:t>
            </w:r>
          </w:p>
        </w:tc>
        <w:tc>
          <w:tcPr>
            <w:tcW w:w="0" w:type="auto"/>
            <w:hideMark/>
          </w:tcPr>
          <w:p w:rsidR="00652B88" w:rsidRPr="008F0FF7" w:rsidRDefault="00652B88" w:rsidP="00E609FD">
            <w:pPr>
              <w:pStyle w:val="p7"/>
              <w:shd w:val="clear" w:color="auto" w:fill="FFFFFF"/>
              <w:rPr>
                <w:color w:val="000000"/>
              </w:rPr>
            </w:pPr>
            <w:r w:rsidRPr="008F0FF7">
              <w:rPr>
                <w:bCs/>
                <w:color w:val="000000"/>
              </w:rPr>
              <w:t>Все лекции были прослушаны в срок</w:t>
            </w:r>
          </w:p>
        </w:tc>
        <w:tc>
          <w:tcPr>
            <w:tcW w:w="0" w:type="auto"/>
            <w:hideMark/>
          </w:tcPr>
          <w:p w:rsidR="00652B88" w:rsidRPr="008F0FF7" w:rsidRDefault="00652B88" w:rsidP="00E609FD">
            <w:pPr>
              <w:pStyle w:val="p7"/>
              <w:shd w:val="clear" w:color="auto" w:fill="FFFFFF"/>
              <w:rPr>
                <w:color w:val="000000"/>
              </w:rPr>
            </w:pPr>
            <w:r w:rsidRPr="008F0FF7">
              <w:rPr>
                <w:bCs/>
                <w:color w:val="000000"/>
              </w:rPr>
              <w:t>Предполагаемое увеличение качества обслуживания за счет уменьшения конфликтных ситуаций</w:t>
            </w:r>
          </w:p>
        </w:tc>
      </w:tr>
      <w:tr w:rsidR="00652B88" w:rsidRPr="008F0FF7" w:rsidTr="002C17B5">
        <w:tc>
          <w:tcPr>
            <w:tcW w:w="0" w:type="auto"/>
            <w:vMerge/>
            <w:hideMark/>
          </w:tcPr>
          <w:p w:rsidR="00652B88" w:rsidRPr="008F0FF7" w:rsidRDefault="00652B88" w:rsidP="00E609FD">
            <w:pPr>
              <w:pStyle w:val="p7"/>
              <w:shd w:val="clear" w:color="auto" w:fill="FFFFFF"/>
              <w:ind w:firstLine="284"/>
              <w:jc w:val="both"/>
              <w:rPr>
                <w:color w:val="000000"/>
              </w:rPr>
            </w:pPr>
          </w:p>
        </w:tc>
        <w:tc>
          <w:tcPr>
            <w:tcW w:w="0" w:type="auto"/>
            <w:hideMark/>
          </w:tcPr>
          <w:p w:rsidR="00652B88" w:rsidRPr="008F0FF7" w:rsidRDefault="00652B88" w:rsidP="00E609FD">
            <w:pPr>
              <w:pStyle w:val="p7"/>
              <w:shd w:val="clear" w:color="auto" w:fill="FFFFFF"/>
              <w:rPr>
                <w:color w:val="000000"/>
              </w:rPr>
            </w:pPr>
            <w:r w:rsidRPr="008F0FF7">
              <w:rPr>
                <w:bCs/>
                <w:color w:val="000000"/>
              </w:rPr>
              <w:t>Бажова Е.</w:t>
            </w:r>
            <w:r w:rsidR="003470B0">
              <w:rPr>
                <w:bCs/>
                <w:color w:val="000000"/>
              </w:rPr>
              <w:t xml:space="preserve"> </w:t>
            </w:r>
            <w:r w:rsidRPr="008F0FF7">
              <w:rPr>
                <w:bCs/>
                <w:color w:val="000000"/>
              </w:rPr>
              <w:t>Ю.</w:t>
            </w:r>
          </w:p>
        </w:tc>
        <w:tc>
          <w:tcPr>
            <w:tcW w:w="0" w:type="auto"/>
            <w:hideMark/>
          </w:tcPr>
          <w:p w:rsidR="00652B88" w:rsidRPr="008F0FF7" w:rsidRDefault="00652B88" w:rsidP="00E609FD">
            <w:pPr>
              <w:pStyle w:val="p7"/>
              <w:shd w:val="clear" w:color="auto" w:fill="FFFFFF"/>
              <w:rPr>
                <w:color w:val="000000"/>
              </w:rPr>
            </w:pPr>
            <w:r w:rsidRPr="008F0FF7">
              <w:rPr>
                <w:bCs/>
                <w:color w:val="000000"/>
              </w:rPr>
              <w:t>Библиотекарь абонемента</w:t>
            </w:r>
          </w:p>
        </w:tc>
        <w:tc>
          <w:tcPr>
            <w:tcW w:w="0" w:type="auto"/>
            <w:hideMark/>
          </w:tcPr>
          <w:p w:rsidR="00652B88" w:rsidRPr="008F0FF7" w:rsidRDefault="00652B88" w:rsidP="00E609FD">
            <w:pPr>
              <w:pStyle w:val="p7"/>
              <w:shd w:val="clear" w:color="auto" w:fill="FFFFFF"/>
              <w:rPr>
                <w:color w:val="000000"/>
              </w:rPr>
            </w:pPr>
            <w:r w:rsidRPr="008F0FF7">
              <w:rPr>
                <w:bCs/>
                <w:color w:val="000000"/>
              </w:rPr>
              <w:t xml:space="preserve">Посещение цикла лекций </w:t>
            </w:r>
            <w:r w:rsidR="00D42A58">
              <w:rPr>
                <w:bCs/>
                <w:color w:val="000000"/>
              </w:rPr>
              <w:t>«</w:t>
            </w:r>
            <w:r w:rsidRPr="008F0FF7">
              <w:rPr>
                <w:bCs/>
                <w:color w:val="000000"/>
              </w:rPr>
              <w:t>Диалог с читателями: проблемы и пути их решения</w:t>
            </w:r>
            <w:r w:rsidR="00D42A58">
              <w:rPr>
                <w:bCs/>
                <w:color w:val="000000"/>
              </w:rPr>
              <w:t>»</w:t>
            </w:r>
          </w:p>
        </w:tc>
        <w:tc>
          <w:tcPr>
            <w:tcW w:w="0" w:type="auto"/>
            <w:hideMark/>
          </w:tcPr>
          <w:p w:rsidR="00652B88" w:rsidRPr="008F0FF7" w:rsidRDefault="00652B88" w:rsidP="00E609FD">
            <w:pPr>
              <w:pStyle w:val="p7"/>
              <w:shd w:val="clear" w:color="auto" w:fill="FFFFFF"/>
              <w:rPr>
                <w:color w:val="000000"/>
              </w:rPr>
            </w:pPr>
            <w:r w:rsidRPr="008F0FF7">
              <w:rPr>
                <w:bCs/>
                <w:color w:val="000000"/>
              </w:rPr>
              <w:t>Указывается дата и место проведения лекций</w:t>
            </w:r>
          </w:p>
        </w:tc>
        <w:tc>
          <w:tcPr>
            <w:tcW w:w="0" w:type="auto"/>
            <w:hideMark/>
          </w:tcPr>
          <w:p w:rsidR="00652B88" w:rsidRPr="008F0FF7" w:rsidRDefault="00652B88" w:rsidP="003470B0">
            <w:pPr>
              <w:pStyle w:val="p7"/>
              <w:shd w:val="clear" w:color="auto" w:fill="FFFFFF"/>
              <w:rPr>
                <w:color w:val="000000"/>
              </w:rPr>
            </w:pPr>
            <w:r w:rsidRPr="008F0FF7">
              <w:rPr>
                <w:bCs/>
                <w:color w:val="000000"/>
              </w:rPr>
              <w:t>Из-за болезни (временной нетрудоспособности) лекции не были прослушаны в полном объ</w:t>
            </w:r>
            <w:r w:rsidR="003470B0">
              <w:rPr>
                <w:bCs/>
                <w:color w:val="000000"/>
              </w:rPr>
              <w:t>ё</w:t>
            </w:r>
            <w:r w:rsidRPr="008F0FF7">
              <w:rPr>
                <w:bCs/>
                <w:color w:val="000000"/>
              </w:rPr>
              <w:t>ме</w:t>
            </w:r>
          </w:p>
        </w:tc>
        <w:tc>
          <w:tcPr>
            <w:tcW w:w="0" w:type="auto"/>
            <w:hideMark/>
          </w:tcPr>
          <w:p w:rsidR="00652B88" w:rsidRPr="008F0FF7" w:rsidRDefault="00652B88" w:rsidP="00E609FD">
            <w:pPr>
              <w:pStyle w:val="p7"/>
              <w:shd w:val="clear" w:color="auto" w:fill="FFFFFF"/>
              <w:rPr>
                <w:color w:val="000000"/>
              </w:rPr>
            </w:pPr>
            <w:r w:rsidRPr="008F0FF7">
              <w:rPr>
                <w:bCs/>
                <w:color w:val="000000"/>
              </w:rPr>
              <w:t>Включение в группу для посещения данных лекций в следующем квартале</w:t>
            </w:r>
          </w:p>
        </w:tc>
      </w:tr>
    </w:tbl>
    <w:p w:rsidR="00652B88" w:rsidRPr="008F0FF7" w:rsidRDefault="00652B88" w:rsidP="00306BD1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FF7">
        <w:rPr>
          <w:rFonts w:ascii="Times New Roman" w:hAnsi="Times New Roman" w:cs="Times New Roman"/>
          <w:sz w:val="28"/>
          <w:szCs w:val="28"/>
        </w:rPr>
        <w:t>Как уже отмечалось выше, одним из основных принципов деятельности по повышению квалификации является применение дифференцированного подхода к разным категориям персонала. При выборе форм повышения квалификации необходимо учитывать, в первую очередь, уровень первоначальной подготовки работника (наличие/отсутствие профильного специального образования). Исходя из этого критерия, всех сотрудников можно разделить на </w:t>
      </w:r>
      <w:r w:rsidRPr="008F0FF7">
        <w:rPr>
          <w:rFonts w:ascii="Times New Roman" w:hAnsi="Times New Roman" w:cs="Times New Roman"/>
          <w:b/>
          <w:bCs/>
          <w:sz w:val="28"/>
          <w:szCs w:val="28"/>
        </w:rPr>
        <w:t>5 групп (категорий)</w:t>
      </w:r>
      <w:r w:rsidRPr="008F0FF7">
        <w:rPr>
          <w:rFonts w:ascii="Times New Roman" w:hAnsi="Times New Roman" w:cs="Times New Roman"/>
          <w:sz w:val="28"/>
          <w:szCs w:val="28"/>
        </w:rPr>
        <w:t>:</w:t>
      </w:r>
    </w:p>
    <w:p w:rsidR="00652B88" w:rsidRPr="008F0FF7" w:rsidRDefault="00652B88" w:rsidP="00306BD1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FF7">
        <w:rPr>
          <w:rFonts w:ascii="Times New Roman" w:hAnsi="Times New Roman" w:cs="Times New Roman"/>
          <w:sz w:val="28"/>
          <w:szCs w:val="28"/>
        </w:rPr>
        <w:t>1) выпускники средних общеобразовательных школ, не имеющие специальной подготовки. Таких работников можно часто встретить в сельских учреждениях культуры. Данная группа в силу своего юного возраста и отсутствия опыта требует особого внимания и нуждается в правильной профориентации;</w:t>
      </w:r>
    </w:p>
    <w:p w:rsidR="00652B88" w:rsidRPr="008F0FF7" w:rsidRDefault="00652B88" w:rsidP="00306BD1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FF7">
        <w:rPr>
          <w:rFonts w:ascii="Times New Roman" w:hAnsi="Times New Roman" w:cs="Times New Roman"/>
          <w:sz w:val="28"/>
          <w:szCs w:val="28"/>
        </w:rPr>
        <w:t>2) выпускники средне-специальных учебных заведений (училищ, колледжей, техникумов) непрофильного направления. К примеру, специалист</w:t>
      </w:r>
      <w:proofErr w:type="gramStart"/>
      <w:r w:rsidRPr="008F0FF7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="00E609FD">
        <w:rPr>
          <w:rFonts w:ascii="Times New Roman" w:hAnsi="Times New Roman" w:cs="Times New Roman"/>
          <w:sz w:val="28"/>
          <w:szCs w:val="28"/>
        </w:rPr>
        <w:t>«</w:t>
      </w:r>
      <w:r w:rsidRPr="008F0FF7">
        <w:rPr>
          <w:rFonts w:ascii="Times New Roman" w:hAnsi="Times New Roman" w:cs="Times New Roman"/>
          <w:sz w:val="28"/>
          <w:szCs w:val="28"/>
        </w:rPr>
        <w:t>технари</w:t>
      </w:r>
      <w:r w:rsidR="00D42A58">
        <w:rPr>
          <w:rFonts w:ascii="Times New Roman" w:hAnsi="Times New Roman" w:cs="Times New Roman"/>
          <w:sz w:val="28"/>
          <w:szCs w:val="28"/>
        </w:rPr>
        <w:t>»</w:t>
      </w:r>
      <w:r w:rsidRPr="008F0FF7">
        <w:rPr>
          <w:rFonts w:ascii="Times New Roman" w:hAnsi="Times New Roman" w:cs="Times New Roman"/>
          <w:sz w:val="28"/>
          <w:szCs w:val="28"/>
        </w:rPr>
        <w:t xml:space="preserve"> могут работать в специализированных биб</w:t>
      </w:r>
      <w:r w:rsidR="00E0256C">
        <w:rPr>
          <w:rFonts w:ascii="Times New Roman" w:hAnsi="Times New Roman" w:cs="Times New Roman"/>
          <w:sz w:val="28"/>
          <w:szCs w:val="28"/>
        </w:rPr>
        <w:t xml:space="preserve">лиотеках </w:t>
      </w:r>
      <w:r w:rsidR="00E0256C">
        <w:rPr>
          <w:rFonts w:ascii="Times New Roman" w:hAnsi="Times New Roman" w:cs="Times New Roman"/>
          <w:sz w:val="28"/>
          <w:szCs w:val="28"/>
        </w:rPr>
        <w:lastRenderedPageBreak/>
        <w:t>(вузовских, заводских)</w:t>
      </w:r>
      <w:r w:rsidRPr="008F0FF7">
        <w:rPr>
          <w:rFonts w:ascii="Times New Roman" w:hAnsi="Times New Roman" w:cs="Times New Roman"/>
          <w:sz w:val="28"/>
          <w:szCs w:val="28"/>
        </w:rPr>
        <w:t>. Однако для надлежащего выполнения служебных обязанностей им необходимо получить и освоить специфические знания и умения в соответствующей сфере;</w:t>
      </w:r>
    </w:p>
    <w:p w:rsidR="00652B88" w:rsidRPr="008F0FF7" w:rsidRDefault="00652B88" w:rsidP="00306BD1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FF7">
        <w:rPr>
          <w:rFonts w:ascii="Times New Roman" w:hAnsi="Times New Roman" w:cs="Times New Roman"/>
          <w:sz w:val="28"/>
          <w:szCs w:val="28"/>
        </w:rPr>
        <w:t>3) выпускники профильных (т. е. связанных со сферой культуры) средне-специальных учебных заведений. Как правило, это работники-исполнители, занимающие низовые должностные позиции. Однако при нехватке кадров, особенно в сельских учреждениях культуры, они могут занимать и руководящие должности. Для дальнейшего профессионального развития и построения карьеры им необходимо продолжить обучение в вузе;</w:t>
      </w:r>
    </w:p>
    <w:p w:rsidR="00652B88" w:rsidRPr="008F0FF7" w:rsidRDefault="00652B88" w:rsidP="00306BD1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FF7">
        <w:rPr>
          <w:rFonts w:ascii="Times New Roman" w:hAnsi="Times New Roman" w:cs="Times New Roman"/>
          <w:sz w:val="28"/>
          <w:szCs w:val="28"/>
        </w:rPr>
        <w:t>4) выпускники высших учебных заведений непрофильного направления. Часто</w:t>
      </w:r>
      <w:r w:rsidR="008F0FF7">
        <w:rPr>
          <w:rFonts w:ascii="Times New Roman" w:hAnsi="Times New Roman" w:cs="Times New Roman"/>
          <w:sz w:val="28"/>
          <w:szCs w:val="28"/>
        </w:rPr>
        <w:t xml:space="preserve"> </w:t>
      </w:r>
      <w:r w:rsidRPr="008F0FF7">
        <w:rPr>
          <w:rFonts w:ascii="Times New Roman" w:hAnsi="Times New Roman" w:cs="Times New Roman"/>
          <w:sz w:val="28"/>
          <w:szCs w:val="28"/>
        </w:rPr>
        <w:t>в библиотеках можно встретить работников с высшим педагогическим образованием (особенно бывших преподавателей гуманитарных дисциплин). Для них важно пройти профессиональную переподготовку в новой сфере деятельности;</w:t>
      </w:r>
    </w:p>
    <w:p w:rsidR="00652B88" w:rsidRPr="008F0FF7" w:rsidRDefault="00652B88" w:rsidP="00306BD1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FF7">
        <w:rPr>
          <w:rFonts w:ascii="Times New Roman" w:hAnsi="Times New Roman" w:cs="Times New Roman"/>
          <w:sz w:val="28"/>
          <w:szCs w:val="28"/>
        </w:rPr>
        <w:t>5) выпускники профильных (связанных со сферой культуры) вузов.</w:t>
      </w:r>
      <w:r w:rsidRPr="008F0FF7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8F0FF7">
        <w:rPr>
          <w:rFonts w:ascii="Times New Roman" w:hAnsi="Times New Roman" w:cs="Times New Roman"/>
          <w:sz w:val="28"/>
          <w:szCs w:val="28"/>
        </w:rPr>
        <w:t>Имеют формальное преимущество перед остальными категориями сотрудников в плане построения карьеры и продвижения по служебной лестнице. Для них главное – не останавливаться в своем профессиональном развитии и использовать для этого все доступные методы.</w:t>
      </w:r>
    </w:p>
    <w:p w:rsidR="00652B88" w:rsidRPr="008F0FF7" w:rsidRDefault="00652B88" w:rsidP="00306BD1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FF7">
        <w:rPr>
          <w:rFonts w:ascii="Times New Roman" w:hAnsi="Times New Roman" w:cs="Times New Roman"/>
          <w:sz w:val="28"/>
          <w:szCs w:val="28"/>
        </w:rPr>
        <w:t>Важно уметь провести четкую грань между двумя последними категориями работников. Если, к примеру, в библиотеке работает сотрудник с высшим психологическим образованием на должности штатного детского психолога, он относится к категории с </w:t>
      </w:r>
      <w:r w:rsidRPr="008F0FF7">
        <w:rPr>
          <w:rFonts w:ascii="Times New Roman" w:hAnsi="Times New Roman" w:cs="Times New Roman"/>
          <w:i/>
          <w:iCs/>
          <w:sz w:val="28"/>
          <w:szCs w:val="28"/>
        </w:rPr>
        <w:t>высшим профильным образованием,</w:t>
      </w:r>
      <w:r w:rsidRPr="008F0FF7">
        <w:rPr>
          <w:rFonts w:ascii="Times New Roman" w:hAnsi="Times New Roman" w:cs="Times New Roman"/>
          <w:sz w:val="28"/>
          <w:szCs w:val="28"/>
        </w:rPr>
        <w:t> а если же тот же самый сотрудник работает в должности библиотекаря отдела обслуживания, то он уже относится к категории с </w:t>
      </w:r>
      <w:r w:rsidRPr="008F0FF7">
        <w:rPr>
          <w:rFonts w:ascii="Times New Roman" w:hAnsi="Times New Roman" w:cs="Times New Roman"/>
          <w:i/>
          <w:iCs/>
          <w:sz w:val="28"/>
          <w:szCs w:val="28"/>
        </w:rPr>
        <w:t>высшим непрофильным образованием</w:t>
      </w:r>
      <w:r w:rsidRPr="008F0FF7">
        <w:rPr>
          <w:rFonts w:ascii="Times New Roman" w:hAnsi="Times New Roman" w:cs="Times New Roman"/>
          <w:sz w:val="28"/>
          <w:szCs w:val="28"/>
        </w:rPr>
        <w:t>. В зависимости от принадлежности к той или иной группе и выбираются формы повышения квалификации каждого работника (табл. 2).</w:t>
      </w:r>
    </w:p>
    <w:p w:rsidR="00652B88" w:rsidRPr="00E53546" w:rsidRDefault="00652B88" w:rsidP="00652B88">
      <w:pPr>
        <w:pStyle w:val="p7"/>
        <w:shd w:val="clear" w:color="auto" w:fill="FFFFFF"/>
        <w:ind w:firstLine="284"/>
        <w:rPr>
          <w:color w:val="000000"/>
        </w:rPr>
      </w:pPr>
      <w:r w:rsidRPr="00E53546">
        <w:rPr>
          <w:i/>
          <w:iCs/>
          <w:color w:val="000000"/>
        </w:rPr>
        <w:t>Таблица 2</w:t>
      </w:r>
    </w:p>
    <w:p w:rsidR="00652B88" w:rsidRPr="00E53546" w:rsidRDefault="00652B88" w:rsidP="00652B88">
      <w:pPr>
        <w:pStyle w:val="p7"/>
        <w:shd w:val="clear" w:color="auto" w:fill="FFFFFF"/>
        <w:ind w:firstLine="284"/>
        <w:rPr>
          <w:color w:val="000000"/>
        </w:rPr>
      </w:pPr>
      <w:r w:rsidRPr="00E53546">
        <w:rPr>
          <w:b/>
          <w:bCs/>
          <w:color w:val="000000"/>
        </w:rPr>
        <w:t>Формы повышения квалификации разных категорий сотрудников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53"/>
        <w:gridCol w:w="3838"/>
        <w:gridCol w:w="2780"/>
      </w:tblGrid>
      <w:tr w:rsidR="00652B88" w:rsidRPr="00E53546" w:rsidTr="002C17B5">
        <w:tc>
          <w:tcPr>
            <w:tcW w:w="0" w:type="auto"/>
            <w:hideMark/>
          </w:tcPr>
          <w:p w:rsidR="00652B88" w:rsidRPr="00E53546" w:rsidRDefault="00652B88" w:rsidP="002C17B5">
            <w:pPr>
              <w:pStyle w:val="p7"/>
              <w:shd w:val="clear" w:color="auto" w:fill="FFFFFF"/>
              <w:jc w:val="center"/>
              <w:rPr>
                <w:color w:val="000000"/>
              </w:rPr>
            </w:pPr>
            <w:r w:rsidRPr="00E53546">
              <w:rPr>
                <w:b/>
                <w:bCs/>
                <w:color w:val="000000"/>
              </w:rPr>
              <w:lastRenderedPageBreak/>
              <w:t>Категория сотрудников</w:t>
            </w:r>
          </w:p>
        </w:tc>
        <w:tc>
          <w:tcPr>
            <w:tcW w:w="0" w:type="auto"/>
            <w:hideMark/>
          </w:tcPr>
          <w:p w:rsidR="00652B88" w:rsidRPr="00E53546" w:rsidRDefault="00652B88" w:rsidP="002C17B5">
            <w:pPr>
              <w:pStyle w:val="p7"/>
              <w:shd w:val="clear" w:color="auto" w:fill="FFFFFF"/>
              <w:jc w:val="center"/>
              <w:rPr>
                <w:color w:val="000000"/>
              </w:rPr>
            </w:pPr>
            <w:r w:rsidRPr="00E53546">
              <w:rPr>
                <w:b/>
                <w:bCs/>
                <w:color w:val="000000"/>
              </w:rPr>
              <w:t>Формы повышения квалификации</w:t>
            </w:r>
          </w:p>
        </w:tc>
        <w:tc>
          <w:tcPr>
            <w:tcW w:w="0" w:type="auto"/>
            <w:hideMark/>
          </w:tcPr>
          <w:p w:rsidR="00652B88" w:rsidRPr="00E53546" w:rsidRDefault="00652B88" w:rsidP="002C17B5">
            <w:pPr>
              <w:pStyle w:val="p7"/>
              <w:shd w:val="clear" w:color="auto" w:fill="FFFFFF"/>
              <w:jc w:val="center"/>
              <w:rPr>
                <w:color w:val="000000"/>
              </w:rPr>
            </w:pPr>
            <w:r w:rsidRPr="00E53546">
              <w:rPr>
                <w:b/>
                <w:bCs/>
                <w:color w:val="000000"/>
              </w:rPr>
              <w:t>Периодичность</w:t>
            </w:r>
          </w:p>
        </w:tc>
      </w:tr>
      <w:tr w:rsidR="00652B88" w:rsidRPr="00E53546" w:rsidTr="002C17B5">
        <w:tc>
          <w:tcPr>
            <w:tcW w:w="0" w:type="auto"/>
            <w:hideMark/>
          </w:tcPr>
          <w:p w:rsidR="00652B88" w:rsidRPr="00E53546" w:rsidRDefault="00652B88" w:rsidP="002C17B5">
            <w:pPr>
              <w:pStyle w:val="p7"/>
              <w:shd w:val="clear" w:color="auto" w:fill="FFFFFF"/>
              <w:rPr>
                <w:color w:val="000000"/>
              </w:rPr>
            </w:pPr>
            <w:r w:rsidRPr="00E53546">
              <w:rPr>
                <w:color w:val="000000"/>
              </w:rPr>
              <w:t>Сотрудники без специальной подготовки (со средним общим образованием)</w:t>
            </w:r>
          </w:p>
        </w:tc>
        <w:tc>
          <w:tcPr>
            <w:tcW w:w="0" w:type="auto"/>
            <w:hideMark/>
          </w:tcPr>
          <w:p w:rsidR="00652B88" w:rsidRPr="00E53546" w:rsidRDefault="00652B88" w:rsidP="002C17B5">
            <w:pPr>
              <w:pStyle w:val="p7"/>
              <w:shd w:val="clear" w:color="auto" w:fill="FFFFFF"/>
              <w:rPr>
                <w:color w:val="000000"/>
              </w:rPr>
            </w:pPr>
            <w:r w:rsidRPr="00E53546">
              <w:rPr>
                <w:color w:val="000000"/>
              </w:rPr>
              <w:t>Обучение в средне-специальных и/или высших учебных заведениях (заочная, вечерняя формы обучения)</w:t>
            </w:r>
          </w:p>
        </w:tc>
        <w:tc>
          <w:tcPr>
            <w:tcW w:w="0" w:type="auto"/>
            <w:hideMark/>
          </w:tcPr>
          <w:p w:rsidR="00652B88" w:rsidRPr="00E53546" w:rsidRDefault="00652B88" w:rsidP="002C17B5">
            <w:pPr>
              <w:pStyle w:val="p7"/>
              <w:shd w:val="clear" w:color="auto" w:fill="FFFFFF"/>
              <w:rPr>
                <w:color w:val="000000"/>
              </w:rPr>
            </w:pPr>
            <w:r w:rsidRPr="00E53546">
              <w:rPr>
                <w:color w:val="000000"/>
              </w:rPr>
              <w:t>В соответствии с учебным планом выбранного образовательного учреждения</w:t>
            </w:r>
          </w:p>
        </w:tc>
      </w:tr>
      <w:tr w:rsidR="00652B88" w:rsidRPr="00E53546" w:rsidTr="002C17B5">
        <w:tc>
          <w:tcPr>
            <w:tcW w:w="0" w:type="auto"/>
            <w:hideMark/>
          </w:tcPr>
          <w:p w:rsidR="00652B88" w:rsidRPr="00E53546" w:rsidRDefault="00652B88" w:rsidP="002C17B5">
            <w:pPr>
              <w:pStyle w:val="p7"/>
              <w:shd w:val="clear" w:color="auto" w:fill="FFFFFF"/>
              <w:rPr>
                <w:color w:val="000000"/>
              </w:rPr>
            </w:pPr>
            <w:r w:rsidRPr="00E53546">
              <w:rPr>
                <w:color w:val="000000"/>
              </w:rPr>
              <w:t>Сотрудники с непрофильным (не связанным со сферой деятельности учреждения культуры) средне-специальным образованием</w:t>
            </w:r>
          </w:p>
        </w:tc>
        <w:tc>
          <w:tcPr>
            <w:tcW w:w="0" w:type="auto"/>
            <w:hideMark/>
          </w:tcPr>
          <w:p w:rsidR="00652B88" w:rsidRPr="00E53546" w:rsidRDefault="00652B88" w:rsidP="002C17B5">
            <w:pPr>
              <w:pStyle w:val="p7"/>
              <w:shd w:val="clear" w:color="auto" w:fill="FFFFFF"/>
              <w:rPr>
                <w:color w:val="000000"/>
              </w:rPr>
            </w:pPr>
            <w:r w:rsidRPr="00E53546">
              <w:rPr>
                <w:color w:val="000000"/>
              </w:rPr>
              <w:t>Обучение в профильных (связанных с определенной деятельностью в сфере культуры) средне-специальных и/или высших учебных заведениях (заочная, вечерняя формы обучения)</w:t>
            </w:r>
          </w:p>
        </w:tc>
        <w:tc>
          <w:tcPr>
            <w:tcW w:w="0" w:type="auto"/>
            <w:hideMark/>
          </w:tcPr>
          <w:p w:rsidR="00652B88" w:rsidRPr="00E53546" w:rsidRDefault="00652B88" w:rsidP="002C17B5">
            <w:pPr>
              <w:pStyle w:val="p7"/>
              <w:shd w:val="clear" w:color="auto" w:fill="FFFFFF"/>
              <w:rPr>
                <w:color w:val="000000"/>
              </w:rPr>
            </w:pPr>
            <w:r w:rsidRPr="00E53546">
              <w:rPr>
                <w:color w:val="000000"/>
              </w:rPr>
              <w:t>В соответствии с учебным планом выбранного образовательного учреждения</w:t>
            </w:r>
          </w:p>
        </w:tc>
      </w:tr>
      <w:tr w:rsidR="00652B88" w:rsidRPr="00E53546" w:rsidTr="002C17B5">
        <w:tc>
          <w:tcPr>
            <w:tcW w:w="0" w:type="auto"/>
            <w:hideMark/>
          </w:tcPr>
          <w:p w:rsidR="00652B88" w:rsidRPr="00E53546" w:rsidRDefault="00652B88" w:rsidP="002C17B5">
            <w:pPr>
              <w:pStyle w:val="p7"/>
              <w:shd w:val="clear" w:color="auto" w:fill="FFFFFF"/>
              <w:rPr>
                <w:color w:val="000000"/>
              </w:rPr>
            </w:pPr>
            <w:r w:rsidRPr="00E53546">
              <w:rPr>
                <w:color w:val="000000"/>
              </w:rPr>
              <w:t>Сотрудники с профильным (связанным со сферой деятельности учреждения культуры) средне-специальным образованием</w:t>
            </w:r>
          </w:p>
        </w:tc>
        <w:tc>
          <w:tcPr>
            <w:tcW w:w="0" w:type="auto"/>
            <w:hideMark/>
          </w:tcPr>
          <w:p w:rsidR="00652B88" w:rsidRPr="00E53546" w:rsidRDefault="00652B88" w:rsidP="003470B0">
            <w:pPr>
              <w:pStyle w:val="p7"/>
              <w:shd w:val="clear" w:color="auto" w:fill="FFFFFF"/>
              <w:rPr>
                <w:color w:val="000000"/>
              </w:rPr>
            </w:pPr>
            <w:r w:rsidRPr="00E53546">
              <w:rPr>
                <w:color w:val="000000"/>
              </w:rPr>
              <w:t>Обучение в высших учебных заведениях по своей специальности по сокращ</w:t>
            </w:r>
            <w:r w:rsidR="003470B0">
              <w:rPr>
                <w:color w:val="000000"/>
              </w:rPr>
              <w:t>ё</w:t>
            </w:r>
            <w:r w:rsidRPr="00E53546">
              <w:rPr>
                <w:color w:val="000000"/>
              </w:rPr>
              <w:t>нной программе (заочная, вечерняя формы обучения)</w:t>
            </w:r>
          </w:p>
        </w:tc>
        <w:tc>
          <w:tcPr>
            <w:tcW w:w="0" w:type="auto"/>
            <w:hideMark/>
          </w:tcPr>
          <w:p w:rsidR="00652B88" w:rsidRPr="00E53546" w:rsidRDefault="00652B88" w:rsidP="002C17B5">
            <w:pPr>
              <w:pStyle w:val="p7"/>
              <w:shd w:val="clear" w:color="auto" w:fill="FFFFFF"/>
              <w:rPr>
                <w:color w:val="000000"/>
              </w:rPr>
            </w:pPr>
            <w:r w:rsidRPr="00E53546">
              <w:rPr>
                <w:color w:val="000000"/>
              </w:rPr>
              <w:t>В соответствии с учебным планом выбранного образовательного учреждения</w:t>
            </w:r>
          </w:p>
        </w:tc>
      </w:tr>
      <w:tr w:rsidR="00652B88" w:rsidRPr="00E53546" w:rsidTr="002C17B5">
        <w:tc>
          <w:tcPr>
            <w:tcW w:w="0" w:type="auto"/>
            <w:hideMark/>
          </w:tcPr>
          <w:p w:rsidR="00652B88" w:rsidRPr="00E53546" w:rsidRDefault="00652B88" w:rsidP="002C17B5">
            <w:pPr>
              <w:pStyle w:val="p7"/>
              <w:shd w:val="clear" w:color="auto" w:fill="FFFFFF"/>
              <w:rPr>
                <w:color w:val="000000"/>
              </w:rPr>
            </w:pPr>
            <w:r w:rsidRPr="00E53546">
              <w:rPr>
                <w:color w:val="000000"/>
              </w:rPr>
              <w:t>Сотрудники с непрофильным высшим образованием</w:t>
            </w:r>
          </w:p>
        </w:tc>
        <w:tc>
          <w:tcPr>
            <w:tcW w:w="0" w:type="auto"/>
            <w:hideMark/>
          </w:tcPr>
          <w:p w:rsidR="00652B88" w:rsidRPr="00E53546" w:rsidRDefault="00652B88" w:rsidP="002C17B5">
            <w:pPr>
              <w:pStyle w:val="p7"/>
              <w:shd w:val="clear" w:color="auto" w:fill="FFFFFF"/>
              <w:rPr>
                <w:color w:val="000000"/>
              </w:rPr>
            </w:pPr>
            <w:r w:rsidRPr="00E53546">
              <w:rPr>
                <w:color w:val="000000"/>
              </w:rPr>
              <w:t>Обучение на курсах переподготовки, получение второго высшего образования (в соответствующей отрасли культуры)</w:t>
            </w:r>
          </w:p>
        </w:tc>
        <w:tc>
          <w:tcPr>
            <w:tcW w:w="0" w:type="auto"/>
            <w:hideMark/>
          </w:tcPr>
          <w:p w:rsidR="00652B88" w:rsidRPr="00E53546" w:rsidRDefault="00652B88" w:rsidP="002C17B5">
            <w:pPr>
              <w:pStyle w:val="p7"/>
              <w:shd w:val="clear" w:color="auto" w:fill="FFFFFF"/>
              <w:rPr>
                <w:color w:val="000000"/>
              </w:rPr>
            </w:pPr>
            <w:r w:rsidRPr="00E53546">
              <w:rPr>
                <w:color w:val="000000"/>
              </w:rPr>
              <w:t>В соответствии с учебным планом выбранного образовательного учреждения</w:t>
            </w:r>
          </w:p>
        </w:tc>
      </w:tr>
      <w:tr w:rsidR="00652B88" w:rsidRPr="00E53546" w:rsidTr="002C17B5">
        <w:tc>
          <w:tcPr>
            <w:tcW w:w="0" w:type="auto"/>
            <w:hideMark/>
          </w:tcPr>
          <w:p w:rsidR="00652B88" w:rsidRPr="00E53546" w:rsidRDefault="00652B88" w:rsidP="002C17B5">
            <w:pPr>
              <w:pStyle w:val="p7"/>
              <w:shd w:val="clear" w:color="auto" w:fill="FFFFFF"/>
              <w:rPr>
                <w:color w:val="000000"/>
              </w:rPr>
            </w:pPr>
            <w:r w:rsidRPr="00E53546">
              <w:rPr>
                <w:color w:val="000000"/>
              </w:rPr>
              <w:t>Сотрудники с профильным высшим образованием</w:t>
            </w:r>
          </w:p>
        </w:tc>
        <w:tc>
          <w:tcPr>
            <w:tcW w:w="0" w:type="auto"/>
            <w:hideMark/>
          </w:tcPr>
          <w:p w:rsidR="00652B88" w:rsidRPr="00E53546" w:rsidRDefault="00652B88" w:rsidP="002C17B5">
            <w:pPr>
              <w:pStyle w:val="p7"/>
              <w:shd w:val="clear" w:color="auto" w:fill="FFFFFF"/>
              <w:rPr>
                <w:color w:val="000000"/>
              </w:rPr>
            </w:pPr>
            <w:r w:rsidRPr="00E53546">
              <w:rPr>
                <w:color w:val="000000"/>
              </w:rPr>
              <w:t>Обучение в аспирантуре, посещение лекций, участие в практикумах, прохождение стажировок</w:t>
            </w:r>
          </w:p>
        </w:tc>
        <w:tc>
          <w:tcPr>
            <w:tcW w:w="0" w:type="auto"/>
            <w:hideMark/>
          </w:tcPr>
          <w:p w:rsidR="00652B88" w:rsidRPr="00E53546" w:rsidRDefault="00652B88" w:rsidP="002C17B5">
            <w:pPr>
              <w:pStyle w:val="p7"/>
              <w:shd w:val="clear" w:color="auto" w:fill="FFFFFF"/>
              <w:rPr>
                <w:color w:val="000000"/>
              </w:rPr>
            </w:pPr>
            <w:r w:rsidRPr="00E53546">
              <w:rPr>
                <w:color w:val="000000"/>
              </w:rPr>
              <w:t>В соответствии с планом и графиком повышения квалификации сотрудников учреждения</w:t>
            </w:r>
          </w:p>
        </w:tc>
      </w:tr>
      <w:tr w:rsidR="00652B88" w:rsidRPr="00E53546" w:rsidTr="002C17B5">
        <w:tc>
          <w:tcPr>
            <w:tcW w:w="0" w:type="auto"/>
            <w:hideMark/>
          </w:tcPr>
          <w:p w:rsidR="00652B88" w:rsidRPr="00E53546" w:rsidRDefault="00652B88" w:rsidP="002C17B5">
            <w:pPr>
              <w:pStyle w:val="p7"/>
              <w:shd w:val="clear" w:color="auto" w:fill="FFFFFF"/>
              <w:rPr>
                <w:color w:val="000000"/>
              </w:rPr>
            </w:pPr>
            <w:r w:rsidRPr="00E53546">
              <w:rPr>
                <w:color w:val="000000"/>
              </w:rPr>
              <w:t>Все сотрудники</w:t>
            </w:r>
          </w:p>
        </w:tc>
        <w:tc>
          <w:tcPr>
            <w:tcW w:w="0" w:type="auto"/>
            <w:hideMark/>
          </w:tcPr>
          <w:p w:rsidR="00652B88" w:rsidRPr="00E53546" w:rsidRDefault="00652B88" w:rsidP="002C17B5">
            <w:pPr>
              <w:pStyle w:val="p7"/>
              <w:shd w:val="clear" w:color="auto" w:fill="FFFFFF"/>
              <w:rPr>
                <w:color w:val="000000"/>
              </w:rPr>
            </w:pPr>
            <w:r w:rsidRPr="00E53546">
              <w:rPr>
                <w:color w:val="000000"/>
              </w:rPr>
              <w:t>Самообразование (знакомство с профессиональной литературой, подготовка докладов для выступления на семинарах, конференциях и пр.)</w:t>
            </w:r>
          </w:p>
        </w:tc>
        <w:tc>
          <w:tcPr>
            <w:tcW w:w="0" w:type="auto"/>
            <w:hideMark/>
          </w:tcPr>
          <w:p w:rsidR="00652B88" w:rsidRPr="00E53546" w:rsidRDefault="00652B88" w:rsidP="002C17B5">
            <w:pPr>
              <w:pStyle w:val="p7"/>
              <w:shd w:val="clear" w:color="auto" w:fill="FFFFFF"/>
              <w:rPr>
                <w:color w:val="000000"/>
              </w:rPr>
            </w:pPr>
            <w:r w:rsidRPr="00E53546">
              <w:rPr>
                <w:color w:val="000000"/>
              </w:rPr>
              <w:t>Постоянно</w:t>
            </w:r>
          </w:p>
        </w:tc>
      </w:tr>
    </w:tbl>
    <w:p w:rsidR="00652B88" w:rsidRPr="00607C0D" w:rsidRDefault="00652B88" w:rsidP="00306BD1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C0D">
        <w:rPr>
          <w:rFonts w:ascii="Times New Roman" w:hAnsi="Times New Roman" w:cs="Times New Roman"/>
          <w:sz w:val="28"/>
          <w:szCs w:val="28"/>
        </w:rPr>
        <w:t xml:space="preserve">Как видно из таблицы, основным средством повышения квалификации всех без исключения сотрудников учреждения должно быть непрерывное профессиональное самообразование, которое нуждается в постоянной стимуляции и поощрении со стороны руководства. К примеру, в централизованной системе детских библиотек г. Самары каждому сотруднику один раз в месяц выделяется так называемый </w:t>
      </w:r>
      <w:r w:rsidR="00D42A58">
        <w:rPr>
          <w:rFonts w:ascii="Times New Roman" w:hAnsi="Times New Roman" w:cs="Times New Roman"/>
          <w:sz w:val="28"/>
          <w:szCs w:val="28"/>
        </w:rPr>
        <w:t>«</w:t>
      </w:r>
      <w:r w:rsidRPr="00607C0D">
        <w:rPr>
          <w:rFonts w:ascii="Times New Roman" w:hAnsi="Times New Roman" w:cs="Times New Roman"/>
          <w:sz w:val="28"/>
          <w:szCs w:val="28"/>
        </w:rPr>
        <w:t>методический день</w:t>
      </w:r>
      <w:r w:rsidR="00D42A58">
        <w:rPr>
          <w:rFonts w:ascii="Times New Roman" w:hAnsi="Times New Roman" w:cs="Times New Roman"/>
          <w:sz w:val="28"/>
          <w:szCs w:val="28"/>
        </w:rPr>
        <w:t>»</w:t>
      </w:r>
      <w:r w:rsidRPr="00607C0D">
        <w:rPr>
          <w:rFonts w:ascii="Times New Roman" w:hAnsi="Times New Roman" w:cs="Times New Roman"/>
          <w:sz w:val="28"/>
          <w:szCs w:val="28"/>
        </w:rPr>
        <w:t xml:space="preserve"> для ознакомления с новой профессиональной литературой.</w:t>
      </w:r>
    </w:p>
    <w:p w:rsidR="00652B88" w:rsidRPr="00607C0D" w:rsidRDefault="00652B88" w:rsidP="00306BD1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C0D">
        <w:rPr>
          <w:rFonts w:ascii="Times New Roman" w:hAnsi="Times New Roman" w:cs="Times New Roman"/>
          <w:sz w:val="28"/>
          <w:szCs w:val="28"/>
        </w:rPr>
        <w:t>Если выбор </w:t>
      </w:r>
      <w:r w:rsidRPr="00607C0D">
        <w:rPr>
          <w:rFonts w:ascii="Times New Roman" w:hAnsi="Times New Roman" w:cs="Times New Roman"/>
          <w:i/>
          <w:iCs/>
          <w:sz w:val="28"/>
          <w:szCs w:val="28"/>
        </w:rPr>
        <w:t>форм</w:t>
      </w:r>
      <w:r w:rsidRPr="00607C0D">
        <w:rPr>
          <w:rFonts w:ascii="Times New Roman" w:hAnsi="Times New Roman" w:cs="Times New Roman"/>
          <w:sz w:val="28"/>
          <w:szCs w:val="28"/>
        </w:rPr>
        <w:t xml:space="preserve"> повышения квалификации персонала зависит, в первую очередь, от уровня образования и стажа работы, то </w:t>
      </w:r>
      <w:r w:rsidRPr="00607C0D">
        <w:rPr>
          <w:rFonts w:ascii="Times New Roman" w:hAnsi="Times New Roman" w:cs="Times New Roman"/>
          <w:sz w:val="28"/>
          <w:szCs w:val="28"/>
        </w:rPr>
        <w:lastRenderedPageBreak/>
        <w:t>их </w:t>
      </w:r>
      <w:r w:rsidRPr="00607C0D">
        <w:rPr>
          <w:rFonts w:ascii="Times New Roman" w:hAnsi="Times New Roman" w:cs="Times New Roman"/>
          <w:i/>
          <w:iCs/>
          <w:sz w:val="28"/>
          <w:szCs w:val="28"/>
        </w:rPr>
        <w:t>тематика </w:t>
      </w:r>
      <w:r w:rsidRPr="00607C0D">
        <w:rPr>
          <w:rFonts w:ascii="Times New Roman" w:hAnsi="Times New Roman" w:cs="Times New Roman"/>
          <w:sz w:val="28"/>
          <w:szCs w:val="28"/>
        </w:rPr>
        <w:t>определяется сферой деятельности и занимаемой должностью (табл. 3).</w:t>
      </w:r>
    </w:p>
    <w:p w:rsidR="00652B88" w:rsidRPr="00E53546" w:rsidRDefault="00652B88" w:rsidP="00652B88">
      <w:pPr>
        <w:pStyle w:val="p7"/>
        <w:shd w:val="clear" w:color="auto" w:fill="FFFFFF"/>
        <w:ind w:firstLine="284"/>
        <w:rPr>
          <w:color w:val="000000"/>
        </w:rPr>
      </w:pPr>
      <w:r w:rsidRPr="00E53546">
        <w:rPr>
          <w:i/>
          <w:iCs/>
          <w:color w:val="000000"/>
        </w:rPr>
        <w:t>Таблица 3</w:t>
      </w:r>
    </w:p>
    <w:p w:rsidR="00652B88" w:rsidRPr="00E53546" w:rsidRDefault="00652B88" w:rsidP="00652B88">
      <w:pPr>
        <w:pStyle w:val="p7"/>
        <w:shd w:val="clear" w:color="auto" w:fill="FFFFFF"/>
        <w:ind w:firstLine="284"/>
        <w:rPr>
          <w:color w:val="000000"/>
        </w:rPr>
      </w:pPr>
      <w:r w:rsidRPr="00E53546">
        <w:rPr>
          <w:b/>
          <w:bCs/>
          <w:color w:val="000000"/>
        </w:rPr>
        <w:t>Тематика форм повышения квалификации в зависимости от занимаемых должностей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83"/>
        <w:gridCol w:w="5988"/>
      </w:tblGrid>
      <w:tr w:rsidR="00652B88" w:rsidRPr="00E53546" w:rsidTr="00A2474B">
        <w:tc>
          <w:tcPr>
            <w:tcW w:w="0" w:type="auto"/>
            <w:hideMark/>
          </w:tcPr>
          <w:p w:rsidR="00652B88" w:rsidRPr="00E53546" w:rsidRDefault="00652B88" w:rsidP="00E609FD">
            <w:pPr>
              <w:pStyle w:val="p7"/>
              <w:shd w:val="clear" w:color="auto" w:fill="FFFFFF"/>
              <w:ind w:firstLine="284"/>
              <w:rPr>
                <w:color w:val="000000"/>
              </w:rPr>
            </w:pPr>
            <w:r w:rsidRPr="00E53546">
              <w:rPr>
                <w:b/>
                <w:bCs/>
                <w:color w:val="000000"/>
              </w:rPr>
              <w:t>Занимаемая должность</w:t>
            </w:r>
          </w:p>
        </w:tc>
        <w:tc>
          <w:tcPr>
            <w:tcW w:w="0" w:type="auto"/>
            <w:hideMark/>
          </w:tcPr>
          <w:p w:rsidR="00652B88" w:rsidRPr="00E53546" w:rsidRDefault="00652B88" w:rsidP="00E609FD">
            <w:pPr>
              <w:pStyle w:val="p7"/>
              <w:shd w:val="clear" w:color="auto" w:fill="FFFFFF"/>
              <w:ind w:firstLine="284"/>
              <w:rPr>
                <w:color w:val="000000"/>
              </w:rPr>
            </w:pPr>
            <w:r w:rsidRPr="00E53546">
              <w:rPr>
                <w:b/>
                <w:bCs/>
                <w:color w:val="000000"/>
              </w:rPr>
              <w:t>Тематика форм повышения квалификации</w:t>
            </w:r>
          </w:p>
        </w:tc>
      </w:tr>
      <w:tr w:rsidR="00652B88" w:rsidRPr="00E53546" w:rsidTr="00A2474B">
        <w:tc>
          <w:tcPr>
            <w:tcW w:w="0" w:type="auto"/>
            <w:hideMark/>
          </w:tcPr>
          <w:p w:rsidR="00652B88" w:rsidRPr="00E53546" w:rsidRDefault="00652B88" w:rsidP="00070A33">
            <w:pPr>
              <w:pStyle w:val="p7"/>
              <w:shd w:val="clear" w:color="auto" w:fill="FFFFFF"/>
              <w:rPr>
                <w:color w:val="000000"/>
              </w:rPr>
            </w:pPr>
            <w:r w:rsidRPr="00E53546">
              <w:rPr>
                <w:color w:val="000000"/>
              </w:rPr>
              <w:t>Работники отделов о</w:t>
            </w:r>
            <w:r w:rsidR="00070A33">
              <w:rPr>
                <w:color w:val="000000"/>
              </w:rPr>
              <w:t>бслуживания массовых библиотек</w:t>
            </w:r>
          </w:p>
        </w:tc>
        <w:tc>
          <w:tcPr>
            <w:tcW w:w="0" w:type="auto"/>
            <w:hideMark/>
          </w:tcPr>
          <w:p w:rsidR="00652B88" w:rsidRPr="00E53546" w:rsidRDefault="00652B88" w:rsidP="00070A33">
            <w:pPr>
              <w:pStyle w:val="p7"/>
              <w:shd w:val="clear" w:color="auto" w:fill="FFFFFF"/>
              <w:rPr>
                <w:color w:val="000000"/>
              </w:rPr>
            </w:pPr>
            <w:r w:rsidRPr="00E53546">
              <w:rPr>
                <w:color w:val="000000"/>
              </w:rPr>
              <w:t>Семинары о возрастных особенностях детей и подростков; психологические практикумы по общению с различными категориями пользователей; деловые игры по отработке различных моделей поведения, разрешению конфликтных ситуаций; тренинги на развитие коммуникативных качеств; курсы по повышению культуры речи</w:t>
            </w:r>
          </w:p>
        </w:tc>
      </w:tr>
      <w:tr w:rsidR="00652B88" w:rsidRPr="00E53546" w:rsidTr="00A2474B">
        <w:tc>
          <w:tcPr>
            <w:tcW w:w="0" w:type="auto"/>
            <w:hideMark/>
          </w:tcPr>
          <w:p w:rsidR="00652B88" w:rsidRPr="00E53546" w:rsidRDefault="00652B88" w:rsidP="00070A33">
            <w:pPr>
              <w:pStyle w:val="p7"/>
              <w:shd w:val="clear" w:color="auto" w:fill="FFFFFF"/>
              <w:rPr>
                <w:color w:val="000000"/>
              </w:rPr>
            </w:pPr>
            <w:r w:rsidRPr="00E53546">
              <w:rPr>
                <w:color w:val="000000"/>
              </w:rPr>
              <w:t>Работники отделов каталогизации централизованных библиотечных систем и областных (краевых, республиканских) научных библиотек</w:t>
            </w:r>
          </w:p>
        </w:tc>
        <w:tc>
          <w:tcPr>
            <w:tcW w:w="0" w:type="auto"/>
            <w:hideMark/>
          </w:tcPr>
          <w:p w:rsidR="00652B88" w:rsidRPr="00E53546" w:rsidRDefault="00652B88" w:rsidP="00070A33">
            <w:pPr>
              <w:pStyle w:val="p7"/>
              <w:shd w:val="clear" w:color="auto" w:fill="FFFFFF"/>
              <w:rPr>
                <w:color w:val="000000"/>
              </w:rPr>
            </w:pPr>
            <w:r w:rsidRPr="00E53546">
              <w:rPr>
                <w:color w:val="000000"/>
              </w:rPr>
              <w:t>Изучение государственных стандартов по составлению библиографических записей и библиографических описаний различных видов документов, изменений и дополнений к ним; обучение работе с автоматизированными информационными системами в целях создания электронных каталогов</w:t>
            </w:r>
          </w:p>
        </w:tc>
      </w:tr>
      <w:tr w:rsidR="00652B88" w:rsidRPr="00E53546" w:rsidTr="00A2474B">
        <w:tc>
          <w:tcPr>
            <w:tcW w:w="0" w:type="auto"/>
            <w:hideMark/>
          </w:tcPr>
          <w:p w:rsidR="00652B88" w:rsidRPr="00E53546" w:rsidRDefault="00652B88" w:rsidP="00070A33">
            <w:pPr>
              <w:pStyle w:val="p7"/>
              <w:shd w:val="clear" w:color="auto" w:fill="FFFFFF"/>
              <w:rPr>
                <w:color w:val="000000"/>
              </w:rPr>
            </w:pPr>
            <w:r w:rsidRPr="00E53546">
              <w:rPr>
                <w:color w:val="000000"/>
              </w:rPr>
              <w:t>Работники отделов комплектования государственных (муниципальных) библиотек и библиотечных систем</w:t>
            </w:r>
          </w:p>
        </w:tc>
        <w:tc>
          <w:tcPr>
            <w:tcW w:w="0" w:type="auto"/>
            <w:hideMark/>
          </w:tcPr>
          <w:p w:rsidR="00652B88" w:rsidRPr="00E53546" w:rsidRDefault="00652B88" w:rsidP="00070A33">
            <w:pPr>
              <w:pStyle w:val="p7"/>
              <w:shd w:val="clear" w:color="auto" w:fill="FFFFFF"/>
              <w:rPr>
                <w:color w:val="000000"/>
              </w:rPr>
            </w:pPr>
            <w:r w:rsidRPr="00E53546">
              <w:rPr>
                <w:color w:val="000000"/>
              </w:rPr>
              <w:t xml:space="preserve">Регулярное ознакомление с новостями законодательства о способах </w:t>
            </w:r>
            <w:proofErr w:type="spellStart"/>
            <w:r w:rsidRPr="00E53546">
              <w:rPr>
                <w:color w:val="000000"/>
              </w:rPr>
              <w:t>госзакупок</w:t>
            </w:r>
            <w:proofErr w:type="spellEnd"/>
            <w:r w:rsidRPr="00E53546">
              <w:rPr>
                <w:color w:val="000000"/>
              </w:rPr>
              <w:t xml:space="preserve"> (котировках, конкурсах, аукционах), особенностях их проведения</w:t>
            </w:r>
          </w:p>
        </w:tc>
      </w:tr>
      <w:tr w:rsidR="00652B88" w:rsidRPr="00E53546" w:rsidTr="00A2474B">
        <w:tc>
          <w:tcPr>
            <w:tcW w:w="0" w:type="auto"/>
            <w:hideMark/>
          </w:tcPr>
          <w:p w:rsidR="00652B88" w:rsidRPr="00E53546" w:rsidRDefault="00652B88" w:rsidP="00070A33">
            <w:pPr>
              <w:pStyle w:val="p7"/>
              <w:shd w:val="clear" w:color="auto" w:fill="FFFFFF"/>
              <w:ind w:firstLine="284"/>
              <w:rPr>
                <w:color w:val="000000"/>
              </w:rPr>
            </w:pPr>
            <w:r w:rsidRPr="00E53546">
              <w:rPr>
                <w:color w:val="000000"/>
              </w:rPr>
              <w:t>Руководящие работники (директора библиотечных сетей, зав. филиалами)</w:t>
            </w:r>
          </w:p>
        </w:tc>
        <w:tc>
          <w:tcPr>
            <w:tcW w:w="0" w:type="auto"/>
            <w:hideMark/>
          </w:tcPr>
          <w:p w:rsidR="00652B88" w:rsidRPr="00E53546" w:rsidRDefault="00652B88" w:rsidP="00070A33">
            <w:pPr>
              <w:pStyle w:val="p7"/>
              <w:shd w:val="clear" w:color="auto" w:fill="FFFFFF"/>
              <w:rPr>
                <w:color w:val="000000"/>
              </w:rPr>
            </w:pPr>
            <w:r w:rsidRPr="00E53546">
              <w:rPr>
                <w:color w:val="000000"/>
              </w:rPr>
              <w:t xml:space="preserve">Получение диплома MBA (мастера делового администрирования); тренинги на </w:t>
            </w:r>
            <w:proofErr w:type="spellStart"/>
            <w:r w:rsidRPr="00E53546">
              <w:rPr>
                <w:color w:val="000000"/>
              </w:rPr>
              <w:t>командообразование</w:t>
            </w:r>
            <w:proofErr w:type="spellEnd"/>
            <w:r w:rsidRPr="00E53546">
              <w:rPr>
                <w:color w:val="000000"/>
              </w:rPr>
              <w:t>; кейс-</w:t>
            </w:r>
            <w:proofErr w:type="spellStart"/>
            <w:r w:rsidRPr="00E53546">
              <w:rPr>
                <w:color w:val="000000"/>
              </w:rPr>
              <w:t>стади</w:t>
            </w:r>
            <w:proofErr w:type="spellEnd"/>
            <w:r w:rsidRPr="00E53546">
              <w:rPr>
                <w:color w:val="000000"/>
              </w:rPr>
              <w:t xml:space="preserve"> (метод всестороннего анализа и решения предложенных ситуаций)</w:t>
            </w:r>
          </w:p>
        </w:tc>
      </w:tr>
    </w:tbl>
    <w:p w:rsidR="0043767B" w:rsidRDefault="0043767B" w:rsidP="00306BD1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A58" w:rsidRDefault="00652B88" w:rsidP="00306BD1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A58">
        <w:rPr>
          <w:rFonts w:ascii="Times New Roman" w:hAnsi="Times New Roman" w:cs="Times New Roman"/>
          <w:b/>
          <w:sz w:val="28"/>
          <w:szCs w:val="28"/>
        </w:rPr>
        <w:t>Порядок повышения квалификации</w:t>
      </w:r>
      <w:r w:rsidR="00D42A58">
        <w:rPr>
          <w:rFonts w:ascii="Times New Roman" w:hAnsi="Times New Roman" w:cs="Times New Roman"/>
          <w:b/>
          <w:sz w:val="28"/>
          <w:szCs w:val="28"/>
        </w:rPr>
        <w:t>.</w:t>
      </w:r>
    </w:p>
    <w:p w:rsidR="00652B88" w:rsidRPr="00D42A58" w:rsidRDefault="00652B88" w:rsidP="00306BD1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A58">
        <w:rPr>
          <w:rFonts w:ascii="Times New Roman" w:hAnsi="Times New Roman" w:cs="Times New Roman"/>
          <w:b/>
          <w:i/>
          <w:iCs/>
          <w:sz w:val="28"/>
          <w:szCs w:val="28"/>
        </w:rPr>
        <w:t>Определение потребности</w:t>
      </w:r>
      <w:r w:rsidR="00D42A58">
        <w:rPr>
          <w:rFonts w:ascii="Times New Roman" w:hAnsi="Times New Roman" w:cs="Times New Roman"/>
          <w:b/>
          <w:i/>
          <w:iCs/>
          <w:sz w:val="28"/>
          <w:szCs w:val="28"/>
        </w:rPr>
        <w:t>:</w:t>
      </w:r>
    </w:p>
    <w:p w:rsidR="00652B88" w:rsidRPr="00D42A58" w:rsidRDefault="00652B88" w:rsidP="00306BD1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A58">
        <w:rPr>
          <w:rFonts w:ascii="Times New Roman" w:hAnsi="Times New Roman" w:cs="Times New Roman"/>
          <w:sz w:val="28"/>
          <w:szCs w:val="28"/>
        </w:rPr>
        <w:t>Прежде чем приступать к разработке плана повышения квалификации, необходимо определить потребность в обучении</w:t>
      </w:r>
      <w:r w:rsidRPr="00D42A58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D42A58">
        <w:rPr>
          <w:rFonts w:ascii="Times New Roman" w:hAnsi="Times New Roman" w:cs="Times New Roman"/>
          <w:sz w:val="28"/>
          <w:szCs w:val="28"/>
        </w:rPr>
        <w:t>каждого сотрудника. Для этого используют следующие методы:</w:t>
      </w:r>
    </w:p>
    <w:p w:rsidR="00652B88" w:rsidRPr="00D42A58" w:rsidRDefault="00652B88" w:rsidP="00306BD1">
      <w:pPr>
        <w:pStyle w:val="a4"/>
        <w:numPr>
          <w:ilvl w:val="0"/>
          <w:numId w:val="3"/>
        </w:numPr>
        <w:tabs>
          <w:tab w:val="left" w:pos="851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A58">
        <w:rPr>
          <w:rFonts w:ascii="Times New Roman" w:hAnsi="Times New Roman" w:cs="Times New Roman"/>
          <w:sz w:val="28"/>
          <w:szCs w:val="28"/>
        </w:rPr>
        <w:t>оценка первоначального уровня подготовки (подробно рассматривается в табл. 2);</w:t>
      </w:r>
    </w:p>
    <w:p w:rsidR="00652B88" w:rsidRPr="00D42A58" w:rsidRDefault="00652B88" w:rsidP="00306BD1">
      <w:pPr>
        <w:pStyle w:val="a4"/>
        <w:numPr>
          <w:ilvl w:val="0"/>
          <w:numId w:val="3"/>
        </w:numPr>
        <w:tabs>
          <w:tab w:val="left" w:pos="851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A58">
        <w:rPr>
          <w:rFonts w:ascii="Times New Roman" w:hAnsi="Times New Roman" w:cs="Times New Roman"/>
          <w:sz w:val="28"/>
          <w:szCs w:val="28"/>
        </w:rPr>
        <w:t>результаты аттестации (программы обучения и переподготовки составляются на основе рекомендаций члено</w:t>
      </w:r>
      <w:r w:rsidR="00E90648">
        <w:rPr>
          <w:rFonts w:ascii="Times New Roman" w:hAnsi="Times New Roman" w:cs="Times New Roman"/>
          <w:sz w:val="28"/>
          <w:szCs w:val="28"/>
        </w:rPr>
        <w:t>в</w:t>
      </w:r>
      <w:r w:rsidRPr="00D42A58">
        <w:rPr>
          <w:rFonts w:ascii="Times New Roman" w:hAnsi="Times New Roman" w:cs="Times New Roman"/>
          <w:sz w:val="28"/>
          <w:szCs w:val="28"/>
        </w:rPr>
        <w:t xml:space="preserve"> аттестационной комиссии);</w:t>
      </w:r>
    </w:p>
    <w:p w:rsidR="00652B88" w:rsidRPr="00D42A58" w:rsidRDefault="00652B88" w:rsidP="00306BD1">
      <w:pPr>
        <w:pStyle w:val="a4"/>
        <w:numPr>
          <w:ilvl w:val="0"/>
          <w:numId w:val="3"/>
        </w:numPr>
        <w:tabs>
          <w:tab w:val="left" w:pos="851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A58">
        <w:rPr>
          <w:rFonts w:ascii="Times New Roman" w:hAnsi="Times New Roman" w:cs="Times New Roman"/>
          <w:sz w:val="28"/>
          <w:szCs w:val="28"/>
        </w:rPr>
        <w:lastRenderedPageBreak/>
        <w:t>диагностика возникающих в процессе работы проблем;</w:t>
      </w:r>
    </w:p>
    <w:p w:rsidR="00652B88" w:rsidRPr="00D42A58" w:rsidRDefault="00652B88" w:rsidP="00306BD1">
      <w:pPr>
        <w:pStyle w:val="a4"/>
        <w:numPr>
          <w:ilvl w:val="0"/>
          <w:numId w:val="3"/>
        </w:numPr>
        <w:tabs>
          <w:tab w:val="left" w:pos="851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A58">
        <w:rPr>
          <w:rFonts w:ascii="Times New Roman" w:hAnsi="Times New Roman" w:cs="Times New Roman"/>
          <w:sz w:val="28"/>
          <w:szCs w:val="28"/>
        </w:rPr>
        <w:t>комплексный анализ перспективного плана развития учреждения (в том числе плана технической модернизации);</w:t>
      </w:r>
    </w:p>
    <w:p w:rsidR="00652B88" w:rsidRPr="00D42A58" w:rsidRDefault="00652B88" w:rsidP="00306BD1">
      <w:pPr>
        <w:pStyle w:val="a4"/>
        <w:numPr>
          <w:ilvl w:val="0"/>
          <w:numId w:val="3"/>
        </w:numPr>
        <w:tabs>
          <w:tab w:val="left" w:pos="851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A58">
        <w:rPr>
          <w:rFonts w:ascii="Times New Roman" w:hAnsi="Times New Roman" w:cs="Times New Roman"/>
          <w:sz w:val="28"/>
          <w:szCs w:val="28"/>
        </w:rPr>
        <w:t>оперативный мониторинг происходящих изменений (в законодательстве, в области государственных стандартов, в сфере обслуживания).</w:t>
      </w:r>
    </w:p>
    <w:p w:rsidR="00652B88" w:rsidRPr="00D42A58" w:rsidRDefault="00652B88" w:rsidP="00306BD1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A58">
        <w:rPr>
          <w:rFonts w:ascii="Times New Roman" w:hAnsi="Times New Roman" w:cs="Times New Roman"/>
          <w:sz w:val="28"/>
          <w:szCs w:val="28"/>
        </w:rPr>
        <w:t>Рассмотрим три последних метода на конкретных примерах.</w:t>
      </w:r>
    </w:p>
    <w:p w:rsidR="00652B88" w:rsidRPr="00D42A58" w:rsidRDefault="00652B88" w:rsidP="00306BD1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2A58">
        <w:rPr>
          <w:rFonts w:ascii="Times New Roman" w:hAnsi="Times New Roman" w:cs="Times New Roman"/>
          <w:b/>
          <w:iCs/>
          <w:sz w:val="28"/>
          <w:szCs w:val="28"/>
        </w:rPr>
        <w:t>Пример 1</w:t>
      </w:r>
    </w:p>
    <w:p w:rsidR="00652B88" w:rsidRPr="00D42A58" w:rsidRDefault="00652B88" w:rsidP="00306BD1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A58">
        <w:rPr>
          <w:rFonts w:ascii="Times New Roman" w:hAnsi="Times New Roman" w:cs="Times New Roman"/>
          <w:iCs/>
          <w:sz w:val="28"/>
          <w:szCs w:val="28"/>
        </w:rPr>
        <w:t>Директору библиотеки регулярно поступают жалобы от читателей на некомпетентность сотрудника абонемента Н. (постоянно грубит посетителям, тратит слишком много времени на поиск литературы). Налицо две проблемы: отсутствие у сотрудника Н. коммуникативной культуры (грубость) и слабое ориентирование в фонде (длительный поиск книг).</w:t>
      </w:r>
    </w:p>
    <w:p w:rsidR="00652B88" w:rsidRPr="00D42A58" w:rsidRDefault="00652B88" w:rsidP="00306BD1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A58">
        <w:rPr>
          <w:rFonts w:ascii="Times New Roman" w:hAnsi="Times New Roman" w:cs="Times New Roman"/>
          <w:iCs/>
          <w:sz w:val="28"/>
          <w:szCs w:val="28"/>
        </w:rPr>
        <w:t>Решение: Необходимо по возможности установить наблюдение за действиями работника Н. в ходе трудового процесса. Если предмет жалоб подтверждается, необходимо немедленно приступить к отработке навыков по ориентированию в фондохранилище под руководством опытного наставника, а затем провести аттестацию (естественно, с соблюдением норм трудового права). По результатам аттестации должна быть составлена индивидуальная программа повышения квалификации данного сотрудника (посещение психологических тренингов на разрешение конфликтов и пр.). Если и после применения этих мер ситуация не изменится в лучшую сторону, следует рассмотреть вариант о переводе работника на другую должность (не предполагающую непосредственных контактов с посетителями).</w:t>
      </w:r>
    </w:p>
    <w:p w:rsidR="00652B88" w:rsidRPr="00D42A58" w:rsidRDefault="00652B88" w:rsidP="00306BD1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2A58">
        <w:rPr>
          <w:rFonts w:ascii="Times New Roman" w:hAnsi="Times New Roman" w:cs="Times New Roman"/>
          <w:b/>
          <w:iCs/>
          <w:sz w:val="28"/>
          <w:szCs w:val="28"/>
        </w:rPr>
        <w:t>Пример 2</w:t>
      </w:r>
    </w:p>
    <w:p w:rsidR="00652B88" w:rsidRPr="00D42A58" w:rsidRDefault="00652B88" w:rsidP="00306BD1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A58">
        <w:rPr>
          <w:rFonts w:ascii="Times New Roman" w:hAnsi="Times New Roman" w:cs="Times New Roman"/>
          <w:iCs/>
          <w:sz w:val="28"/>
          <w:szCs w:val="28"/>
        </w:rPr>
        <w:t>План развития муниципально</w:t>
      </w:r>
      <w:r w:rsidR="00EE0513">
        <w:rPr>
          <w:rFonts w:ascii="Times New Roman" w:hAnsi="Times New Roman" w:cs="Times New Roman"/>
          <w:iCs/>
          <w:sz w:val="28"/>
          <w:szCs w:val="28"/>
        </w:rPr>
        <w:t>й</w:t>
      </w:r>
      <w:r w:rsidRPr="00D42A5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E0513">
        <w:rPr>
          <w:rFonts w:ascii="Times New Roman" w:hAnsi="Times New Roman" w:cs="Times New Roman"/>
          <w:iCs/>
          <w:sz w:val="28"/>
          <w:szCs w:val="28"/>
        </w:rPr>
        <w:t>библиотеки</w:t>
      </w:r>
      <w:r w:rsidRPr="00D42A58">
        <w:rPr>
          <w:rFonts w:ascii="Times New Roman" w:hAnsi="Times New Roman" w:cs="Times New Roman"/>
          <w:iCs/>
          <w:sz w:val="28"/>
          <w:szCs w:val="28"/>
        </w:rPr>
        <w:t xml:space="preserve"> предполагает полное обновление компьютерного парка, создание локальной сети и установление автоматизированной информационной системы.</w:t>
      </w:r>
    </w:p>
    <w:p w:rsidR="00652B88" w:rsidRPr="00D42A58" w:rsidRDefault="00652B88" w:rsidP="00306BD1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A58">
        <w:rPr>
          <w:rFonts w:ascii="Times New Roman" w:hAnsi="Times New Roman" w:cs="Times New Roman"/>
          <w:iCs/>
          <w:sz w:val="28"/>
          <w:szCs w:val="28"/>
        </w:rPr>
        <w:t>Решение: В связи с предстоящими изменениями необходимо:</w:t>
      </w:r>
    </w:p>
    <w:p w:rsidR="00652B88" w:rsidRPr="00D42A58" w:rsidRDefault="00652B88" w:rsidP="00306BD1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2A58">
        <w:rPr>
          <w:rFonts w:ascii="Times New Roman" w:hAnsi="Times New Roman" w:cs="Times New Roman"/>
          <w:iCs/>
          <w:sz w:val="28"/>
          <w:szCs w:val="28"/>
        </w:rPr>
        <w:lastRenderedPageBreak/>
        <w:t>1) научить весь персонал, функционал которых предполагает работу с ПК, азам компьютерной грамотности (на базе своего учреждения либо на сторонних курсах);</w:t>
      </w:r>
      <w:proofErr w:type="gramEnd"/>
    </w:p>
    <w:p w:rsidR="00652B88" w:rsidRPr="00D42A58" w:rsidRDefault="00652B88" w:rsidP="00306BD1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A58">
        <w:rPr>
          <w:rFonts w:ascii="Times New Roman" w:hAnsi="Times New Roman" w:cs="Times New Roman"/>
          <w:iCs/>
          <w:sz w:val="28"/>
          <w:szCs w:val="28"/>
        </w:rPr>
        <w:t>2) предусмотреть возможность введения в штат должности системного администратора (для обслуживания локальной сети) или заключить договор с внештатным специалистом;</w:t>
      </w:r>
    </w:p>
    <w:p w:rsidR="00652B88" w:rsidRPr="00D42A58" w:rsidRDefault="00652B88" w:rsidP="00306BD1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A58">
        <w:rPr>
          <w:rFonts w:ascii="Times New Roman" w:hAnsi="Times New Roman" w:cs="Times New Roman"/>
          <w:iCs/>
          <w:sz w:val="28"/>
          <w:szCs w:val="28"/>
        </w:rPr>
        <w:t>3) обучить работе с АИС тех сотрудников, которые по должности будут обязаны работать с данной системой.</w:t>
      </w:r>
    </w:p>
    <w:p w:rsidR="00652B88" w:rsidRPr="00D42A58" w:rsidRDefault="00652B88" w:rsidP="00306BD1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2A58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D42A58">
        <w:rPr>
          <w:rFonts w:ascii="Times New Roman" w:hAnsi="Times New Roman" w:cs="Times New Roman"/>
          <w:b/>
          <w:iCs/>
          <w:sz w:val="28"/>
          <w:szCs w:val="28"/>
        </w:rPr>
        <w:t>Пример 3</w:t>
      </w:r>
    </w:p>
    <w:p w:rsidR="00652B88" w:rsidRPr="00D42A58" w:rsidRDefault="00652B88" w:rsidP="00306BD1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A58">
        <w:rPr>
          <w:rFonts w:ascii="Times New Roman" w:hAnsi="Times New Roman" w:cs="Times New Roman"/>
          <w:iCs/>
          <w:sz w:val="28"/>
          <w:szCs w:val="28"/>
        </w:rPr>
        <w:t>Выход поправок к Налоговому кодексу РФ.</w:t>
      </w:r>
    </w:p>
    <w:p w:rsidR="00652B88" w:rsidRPr="00D42A58" w:rsidRDefault="00652B88" w:rsidP="00306BD1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A58">
        <w:rPr>
          <w:rFonts w:ascii="Times New Roman" w:hAnsi="Times New Roman" w:cs="Times New Roman"/>
          <w:iCs/>
          <w:sz w:val="28"/>
          <w:szCs w:val="28"/>
        </w:rPr>
        <w:t>Решение: Приобретение и поддержание в актуальном состоянии правовых систем (</w:t>
      </w:r>
      <w:r w:rsidR="00D42A58" w:rsidRPr="00D42A58">
        <w:rPr>
          <w:rFonts w:ascii="Times New Roman" w:hAnsi="Times New Roman" w:cs="Times New Roman"/>
          <w:iCs/>
          <w:sz w:val="28"/>
          <w:szCs w:val="28"/>
        </w:rPr>
        <w:t>«</w:t>
      </w:r>
      <w:proofErr w:type="spellStart"/>
      <w:r w:rsidRPr="00D42A58">
        <w:rPr>
          <w:rFonts w:ascii="Times New Roman" w:hAnsi="Times New Roman" w:cs="Times New Roman"/>
          <w:iCs/>
          <w:sz w:val="28"/>
          <w:szCs w:val="28"/>
        </w:rPr>
        <w:t>КонсультантПлюс</w:t>
      </w:r>
      <w:proofErr w:type="spellEnd"/>
      <w:r w:rsidR="00D42A58" w:rsidRPr="00D42A58">
        <w:rPr>
          <w:rFonts w:ascii="Times New Roman" w:hAnsi="Times New Roman" w:cs="Times New Roman"/>
          <w:iCs/>
          <w:sz w:val="28"/>
          <w:szCs w:val="28"/>
        </w:rPr>
        <w:t>»</w:t>
      </w:r>
      <w:r w:rsidRPr="00D42A58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D42A58" w:rsidRPr="00D42A58">
        <w:rPr>
          <w:rFonts w:ascii="Times New Roman" w:hAnsi="Times New Roman" w:cs="Times New Roman"/>
          <w:iCs/>
          <w:sz w:val="28"/>
          <w:szCs w:val="28"/>
        </w:rPr>
        <w:t>«</w:t>
      </w:r>
      <w:r w:rsidRPr="00D42A58">
        <w:rPr>
          <w:rFonts w:ascii="Times New Roman" w:hAnsi="Times New Roman" w:cs="Times New Roman"/>
          <w:iCs/>
          <w:sz w:val="28"/>
          <w:szCs w:val="28"/>
        </w:rPr>
        <w:t>Гарант</w:t>
      </w:r>
      <w:r w:rsidR="00D42A58" w:rsidRPr="00D42A58">
        <w:rPr>
          <w:rFonts w:ascii="Times New Roman" w:hAnsi="Times New Roman" w:cs="Times New Roman"/>
          <w:iCs/>
          <w:sz w:val="28"/>
          <w:szCs w:val="28"/>
        </w:rPr>
        <w:t>»</w:t>
      </w:r>
      <w:r w:rsidRPr="00D42A58">
        <w:rPr>
          <w:rFonts w:ascii="Times New Roman" w:hAnsi="Times New Roman" w:cs="Times New Roman"/>
          <w:iCs/>
          <w:sz w:val="28"/>
          <w:szCs w:val="28"/>
        </w:rPr>
        <w:t xml:space="preserve"> и др.). Постоянное отслеживание происходящих изменений и информирование о них всех заинтересованных лиц (бухгалтеров – об изменениях в налоговом законодательстве, сотрудников отдела кадров – об изменениях в трудовом законодательстве и т. д.).</w:t>
      </w:r>
    </w:p>
    <w:p w:rsidR="00652B88" w:rsidRPr="00D42A58" w:rsidRDefault="00652B88" w:rsidP="00306BD1">
      <w:pPr>
        <w:pStyle w:val="a4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42A58">
        <w:rPr>
          <w:rFonts w:ascii="Times New Roman" w:hAnsi="Times New Roman" w:cs="Times New Roman"/>
          <w:b/>
          <w:i/>
          <w:iCs/>
          <w:sz w:val="28"/>
          <w:szCs w:val="28"/>
        </w:rPr>
        <w:t>Выполнение плана повышения квалификации</w:t>
      </w:r>
      <w:r w:rsidR="00D42A58">
        <w:rPr>
          <w:rFonts w:ascii="Times New Roman" w:hAnsi="Times New Roman" w:cs="Times New Roman"/>
          <w:b/>
          <w:i/>
          <w:iCs/>
          <w:sz w:val="28"/>
          <w:szCs w:val="28"/>
        </w:rPr>
        <w:t>:</w:t>
      </w:r>
    </w:p>
    <w:p w:rsidR="00652B88" w:rsidRPr="00D42A58" w:rsidRDefault="00652B88" w:rsidP="00306BD1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A58">
        <w:rPr>
          <w:rFonts w:ascii="Times New Roman" w:hAnsi="Times New Roman" w:cs="Times New Roman"/>
          <w:sz w:val="28"/>
          <w:szCs w:val="28"/>
        </w:rPr>
        <w:t>Следующим этапом после определения потребности в обучении и составления плана повышения квалификации (табл. 1) является непосредственное выполнение данного плана. Обучение и переподготовка сотрудников может идти двумя путями: без отрыва от производства (чаще всего наставничество, т. е. работа под руководством опытных коллег, а также разработка и реализация различных проектов на базе своего учреждения) и с отрывом от производства.</w:t>
      </w:r>
    </w:p>
    <w:p w:rsidR="00652B88" w:rsidRPr="00D42A58" w:rsidRDefault="00652B88" w:rsidP="00306BD1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2A58">
        <w:rPr>
          <w:rFonts w:ascii="Times New Roman" w:hAnsi="Times New Roman" w:cs="Times New Roman"/>
          <w:b/>
          <w:sz w:val="28"/>
          <w:szCs w:val="28"/>
        </w:rPr>
        <w:t>Основными видами повышения квалификации с отрывом от производства являются:</w:t>
      </w:r>
    </w:p>
    <w:p w:rsidR="00652B88" w:rsidRPr="00D42A58" w:rsidRDefault="00652B88" w:rsidP="00306BD1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A58">
        <w:rPr>
          <w:rFonts w:ascii="Times New Roman" w:hAnsi="Times New Roman" w:cs="Times New Roman"/>
          <w:sz w:val="28"/>
          <w:szCs w:val="28"/>
        </w:rPr>
        <w:t>1) циклы лекционно-семинарских занятий;</w:t>
      </w:r>
    </w:p>
    <w:p w:rsidR="00652B88" w:rsidRPr="00D42A58" w:rsidRDefault="00652B88" w:rsidP="00306BD1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A58">
        <w:rPr>
          <w:rFonts w:ascii="Times New Roman" w:hAnsi="Times New Roman" w:cs="Times New Roman"/>
          <w:sz w:val="28"/>
          <w:szCs w:val="28"/>
        </w:rPr>
        <w:t xml:space="preserve">2) тематические и проблемные </w:t>
      </w:r>
      <w:r w:rsidR="00D42A58" w:rsidRPr="00D42A58">
        <w:rPr>
          <w:rFonts w:ascii="Times New Roman" w:hAnsi="Times New Roman" w:cs="Times New Roman"/>
          <w:sz w:val="28"/>
          <w:szCs w:val="28"/>
        </w:rPr>
        <w:t>«</w:t>
      </w:r>
      <w:r w:rsidRPr="00D42A58">
        <w:rPr>
          <w:rFonts w:ascii="Times New Roman" w:hAnsi="Times New Roman" w:cs="Times New Roman"/>
          <w:sz w:val="28"/>
          <w:szCs w:val="28"/>
        </w:rPr>
        <w:t>круглые столы</w:t>
      </w:r>
      <w:r w:rsidR="00D42A58" w:rsidRPr="00D42A58">
        <w:rPr>
          <w:rFonts w:ascii="Times New Roman" w:hAnsi="Times New Roman" w:cs="Times New Roman"/>
          <w:sz w:val="28"/>
          <w:szCs w:val="28"/>
        </w:rPr>
        <w:t>»</w:t>
      </w:r>
      <w:r w:rsidRPr="00D42A58">
        <w:rPr>
          <w:rFonts w:ascii="Times New Roman" w:hAnsi="Times New Roman" w:cs="Times New Roman"/>
          <w:sz w:val="28"/>
          <w:szCs w:val="28"/>
        </w:rPr>
        <w:t>;</w:t>
      </w:r>
    </w:p>
    <w:p w:rsidR="00652B88" w:rsidRPr="00D42A58" w:rsidRDefault="00652B88" w:rsidP="00306BD1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A58">
        <w:rPr>
          <w:rFonts w:ascii="Times New Roman" w:hAnsi="Times New Roman" w:cs="Times New Roman"/>
          <w:sz w:val="28"/>
          <w:szCs w:val="28"/>
        </w:rPr>
        <w:t>3) мастер-классы;</w:t>
      </w:r>
    </w:p>
    <w:p w:rsidR="00652B88" w:rsidRPr="00D42A58" w:rsidRDefault="00652B88" w:rsidP="00306BD1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A58">
        <w:rPr>
          <w:rFonts w:ascii="Times New Roman" w:hAnsi="Times New Roman" w:cs="Times New Roman"/>
          <w:sz w:val="28"/>
          <w:szCs w:val="28"/>
        </w:rPr>
        <w:t>4) групповые тренинги и психологические практикумы;</w:t>
      </w:r>
    </w:p>
    <w:p w:rsidR="00652B88" w:rsidRPr="00D42A58" w:rsidRDefault="00652B88" w:rsidP="00306BD1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A58">
        <w:rPr>
          <w:rFonts w:ascii="Times New Roman" w:hAnsi="Times New Roman" w:cs="Times New Roman"/>
          <w:sz w:val="28"/>
          <w:szCs w:val="28"/>
        </w:rPr>
        <w:lastRenderedPageBreak/>
        <w:t>5) индивидуальные стажировки (на базе ведущих учреждений культуры, в т. ч. и зарубежных) / посещение школ передового опыта;</w:t>
      </w:r>
    </w:p>
    <w:p w:rsidR="00652B88" w:rsidRPr="00D42A58" w:rsidRDefault="00652B88" w:rsidP="00306BD1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A58">
        <w:rPr>
          <w:rFonts w:ascii="Times New Roman" w:hAnsi="Times New Roman" w:cs="Times New Roman"/>
          <w:sz w:val="28"/>
          <w:szCs w:val="28"/>
        </w:rPr>
        <w:t>6) научно-исследовательская деятельность (участие в конференциях, симпозиумах и других научных мероприятиях);</w:t>
      </w:r>
    </w:p>
    <w:p w:rsidR="00652B88" w:rsidRPr="00D42A58" w:rsidRDefault="00652B88" w:rsidP="00306BD1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A58">
        <w:rPr>
          <w:rFonts w:ascii="Times New Roman" w:hAnsi="Times New Roman" w:cs="Times New Roman"/>
          <w:sz w:val="28"/>
          <w:szCs w:val="28"/>
        </w:rPr>
        <w:t xml:space="preserve">7) курсы переподготовки различного содержания и продолжительности (на базе специализированных учреждений). Одним из таких учреждений является ФГБОУ ДПО </w:t>
      </w:r>
      <w:r w:rsidR="00D42A58" w:rsidRPr="00D42A58">
        <w:rPr>
          <w:rFonts w:ascii="Times New Roman" w:hAnsi="Times New Roman" w:cs="Times New Roman"/>
          <w:sz w:val="28"/>
          <w:szCs w:val="28"/>
        </w:rPr>
        <w:t>«</w:t>
      </w:r>
      <w:r w:rsidRPr="00D42A58">
        <w:rPr>
          <w:rFonts w:ascii="Times New Roman" w:hAnsi="Times New Roman" w:cs="Times New Roman"/>
          <w:sz w:val="28"/>
          <w:szCs w:val="28"/>
        </w:rPr>
        <w:t>Академия переподготовки работников культуры, искусства и туризма</w:t>
      </w:r>
      <w:r w:rsidR="00D42A58" w:rsidRPr="00D42A58">
        <w:rPr>
          <w:rFonts w:ascii="Times New Roman" w:hAnsi="Times New Roman" w:cs="Times New Roman"/>
          <w:sz w:val="28"/>
          <w:szCs w:val="28"/>
        </w:rPr>
        <w:t>»</w:t>
      </w:r>
      <w:r w:rsidRPr="00D42A58">
        <w:rPr>
          <w:rFonts w:ascii="Times New Roman" w:hAnsi="Times New Roman" w:cs="Times New Roman"/>
          <w:sz w:val="28"/>
          <w:szCs w:val="28"/>
        </w:rPr>
        <w:t xml:space="preserve"> (АПРИКТ), находящееся в ведомстве Министерства культуры РФ</w:t>
      </w:r>
      <w:r w:rsidR="003470B0">
        <w:rPr>
          <w:rFonts w:ascii="Times New Roman" w:hAnsi="Times New Roman" w:cs="Times New Roman"/>
          <w:sz w:val="28"/>
          <w:szCs w:val="28"/>
        </w:rPr>
        <w:t xml:space="preserve"> –</w:t>
      </w:r>
      <w:r w:rsidRPr="00D42A58">
        <w:rPr>
          <w:rFonts w:ascii="Times New Roman" w:hAnsi="Times New Roman" w:cs="Times New Roman"/>
          <w:sz w:val="28"/>
          <w:szCs w:val="28"/>
        </w:rPr>
        <w:t xml:space="preserve"> специализированное государственное образовательное учреждение дополнительного и послевузовского образования. Кроме того, крупные учреждения культуры субъектов Российской Федерации могут выступать как методические центры и центры повышения квалификации для профильных учреждений региона.</w:t>
      </w:r>
    </w:p>
    <w:p w:rsidR="00652B88" w:rsidRPr="00D42A58" w:rsidRDefault="00652B88" w:rsidP="00306BD1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A58">
        <w:rPr>
          <w:rFonts w:ascii="Times New Roman" w:hAnsi="Times New Roman" w:cs="Times New Roman"/>
          <w:sz w:val="28"/>
          <w:szCs w:val="28"/>
        </w:rPr>
        <w:t>Отдельно следует упомянуть о дистанционном обучении (</w:t>
      </w:r>
      <w:proofErr w:type="spellStart"/>
      <w:r w:rsidRPr="00D42A58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Pr="00D42A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2A58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Pr="00D42A58">
        <w:rPr>
          <w:rFonts w:ascii="Times New Roman" w:hAnsi="Times New Roman" w:cs="Times New Roman"/>
          <w:sz w:val="28"/>
          <w:szCs w:val="28"/>
        </w:rPr>
        <w:t xml:space="preserve"> конференциях и т. п.). С одной стороны, они проходят без отрыва от производства (на рабочем месте через всемирную сеть Интернет), но, с другой стороны, при этом привлекаются ресурсы сторонних учреждений (организаторов обучающих мероприятий). В целях экономии средств допустимо отправлять на дорогостоящие виды обучения (длительные курсы переподготовки, стажировки в другие города) только ключевых работников, которые, в свою очередь, ознакомят с результатами своего обучения остальных сотрудников.</w:t>
      </w:r>
    </w:p>
    <w:p w:rsidR="00652B88" w:rsidRDefault="00652B88" w:rsidP="00306BD1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A58">
        <w:rPr>
          <w:rFonts w:ascii="Times New Roman" w:hAnsi="Times New Roman" w:cs="Times New Roman"/>
          <w:sz w:val="28"/>
          <w:szCs w:val="28"/>
        </w:rPr>
        <w:t>Таким образом, стремительное изменение во всех областях жизни делает базовый уровень подготовки недостаточным для квалифицированного выполнения возложенных на работника функций</w:t>
      </w:r>
      <w:r w:rsidR="00070A33">
        <w:rPr>
          <w:rFonts w:ascii="Times New Roman" w:hAnsi="Times New Roman" w:cs="Times New Roman"/>
          <w:sz w:val="28"/>
          <w:szCs w:val="28"/>
        </w:rPr>
        <w:t>. В виду чего н</w:t>
      </w:r>
      <w:r w:rsidRPr="00D42A58">
        <w:rPr>
          <w:rFonts w:ascii="Times New Roman" w:hAnsi="Times New Roman" w:cs="Times New Roman"/>
          <w:sz w:val="28"/>
          <w:szCs w:val="28"/>
        </w:rPr>
        <w:t>епрерывное обучение сотрудников является непременным условием развития самой организации.</w:t>
      </w:r>
    </w:p>
    <w:p w:rsidR="00B26182" w:rsidRPr="00B26182" w:rsidRDefault="00B26182" w:rsidP="00B2618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6182">
        <w:rPr>
          <w:rFonts w:ascii="Times New Roman" w:hAnsi="Times New Roman" w:cs="Times New Roman"/>
          <w:sz w:val="28"/>
          <w:szCs w:val="28"/>
        </w:rPr>
        <w:lastRenderedPageBreak/>
        <w:t xml:space="preserve">Говоря о видах непрерывного образования работников организации, стоит упомянуть о принятой градации на </w:t>
      </w:r>
      <w:r w:rsidRPr="00B26182">
        <w:rPr>
          <w:rFonts w:ascii="Times New Roman" w:hAnsi="Times New Roman" w:cs="Times New Roman"/>
          <w:i/>
          <w:sz w:val="28"/>
          <w:szCs w:val="28"/>
        </w:rPr>
        <w:t>формальное и неформальное образование.</w:t>
      </w:r>
    </w:p>
    <w:p w:rsidR="00B26182" w:rsidRPr="00D42A58" w:rsidRDefault="00B26182" w:rsidP="003470B0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182">
        <w:rPr>
          <w:rFonts w:ascii="Times New Roman" w:hAnsi="Times New Roman" w:cs="Times New Roman"/>
          <w:sz w:val="28"/>
          <w:szCs w:val="28"/>
        </w:rPr>
        <w:t>Формальное образование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B26182">
        <w:rPr>
          <w:rFonts w:ascii="Times New Roman" w:hAnsi="Times New Roman" w:cs="Times New Roman"/>
          <w:sz w:val="28"/>
          <w:szCs w:val="28"/>
        </w:rPr>
        <w:t xml:space="preserve"> это образование, направленное на получение или изменение образовате</w:t>
      </w:r>
      <w:r>
        <w:rPr>
          <w:rFonts w:ascii="Times New Roman" w:hAnsi="Times New Roman" w:cs="Times New Roman"/>
          <w:sz w:val="28"/>
          <w:szCs w:val="28"/>
        </w:rPr>
        <w:t xml:space="preserve">льного уровня и квалификации </w:t>
      </w:r>
      <w:r w:rsidRPr="00B26182">
        <w:rPr>
          <w:rFonts w:ascii="Times New Roman" w:hAnsi="Times New Roman" w:cs="Times New Roman"/>
          <w:sz w:val="28"/>
          <w:szCs w:val="28"/>
        </w:rPr>
        <w:t>согласно определ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B26182">
        <w:rPr>
          <w:rFonts w:ascii="Times New Roman" w:hAnsi="Times New Roman" w:cs="Times New Roman"/>
          <w:sz w:val="28"/>
          <w:szCs w:val="28"/>
        </w:rPr>
        <w:t>нным образовательно-профессиональным программам и срок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26182">
        <w:rPr>
          <w:rFonts w:ascii="Times New Roman" w:hAnsi="Times New Roman" w:cs="Times New Roman"/>
          <w:sz w:val="28"/>
          <w:szCs w:val="28"/>
        </w:rPr>
        <w:t>м обучения, мерам государственной аттестации, что подтверждается получением соответствующих документов об образовании.</w:t>
      </w:r>
      <w:r w:rsidRPr="00B26182">
        <w:rPr>
          <w:rFonts w:ascii="Times New Roman" w:hAnsi="Times New Roman" w:cs="Times New Roman"/>
          <w:sz w:val="28"/>
          <w:szCs w:val="28"/>
        </w:rPr>
        <w:br/>
        <w:t>Неформальное образование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B26182">
        <w:rPr>
          <w:rFonts w:ascii="Times New Roman" w:hAnsi="Times New Roman" w:cs="Times New Roman"/>
          <w:sz w:val="28"/>
          <w:szCs w:val="28"/>
        </w:rPr>
        <w:t xml:space="preserve"> это получение знаний, умений и навыков для удовлетворения образова</w:t>
      </w:r>
      <w:r>
        <w:rPr>
          <w:rFonts w:ascii="Times New Roman" w:hAnsi="Times New Roman" w:cs="Times New Roman"/>
          <w:sz w:val="28"/>
          <w:szCs w:val="28"/>
        </w:rPr>
        <w:t>тельных личностных потребностей без</w:t>
      </w:r>
      <w:r w:rsidRPr="00B26182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ации</w:t>
      </w:r>
      <w:r w:rsidRPr="00B26182">
        <w:rPr>
          <w:rFonts w:ascii="Times New Roman" w:hAnsi="Times New Roman" w:cs="Times New Roman"/>
          <w:sz w:val="28"/>
          <w:szCs w:val="28"/>
        </w:rPr>
        <w:t xml:space="preserve"> мест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26182">
        <w:rPr>
          <w:rFonts w:ascii="Times New Roman" w:hAnsi="Times New Roman" w:cs="Times New Roman"/>
          <w:sz w:val="28"/>
          <w:szCs w:val="28"/>
        </w:rPr>
        <w:t xml:space="preserve"> получения, срок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26182">
        <w:rPr>
          <w:rFonts w:ascii="Times New Roman" w:hAnsi="Times New Roman" w:cs="Times New Roman"/>
          <w:sz w:val="28"/>
          <w:szCs w:val="28"/>
        </w:rPr>
        <w:t xml:space="preserve"> и форм обучения, мер государственной аттестации.</w:t>
      </w:r>
      <w:r w:rsidR="000173BB">
        <w:rPr>
          <w:rFonts w:ascii="Times New Roman" w:hAnsi="Times New Roman" w:cs="Times New Roman"/>
          <w:sz w:val="28"/>
          <w:szCs w:val="28"/>
        </w:rPr>
        <w:t xml:space="preserve"> В библиотечной практике, как правило, это участие работников по своему желанию в круглых столах, конференциях, различных форумах.</w:t>
      </w:r>
    </w:p>
    <w:p w:rsidR="0042615F" w:rsidRPr="00404D89" w:rsidRDefault="00125246" w:rsidP="00404D89">
      <w:pPr>
        <w:pStyle w:val="1"/>
        <w:jc w:val="center"/>
        <w:rPr>
          <w:rFonts w:ascii="Times New Roman" w:eastAsia="Times New Roman" w:hAnsi="Times New Roman" w:cs="Times New Roman"/>
          <w:b w:val="0"/>
          <w:color w:val="auto"/>
          <w:lang w:eastAsia="ru-RU"/>
        </w:rPr>
      </w:pPr>
      <w:bookmarkStart w:id="3" w:name="_Toc423682999"/>
      <w:r w:rsidRPr="00404D89">
        <w:rPr>
          <w:rFonts w:ascii="Times New Roman" w:eastAsia="Times New Roman" w:hAnsi="Times New Roman" w:cs="Times New Roman"/>
          <w:b w:val="0"/>
          <w:color w:val="auto"/>
          <w:lang w:eastAsia="ru-RU"/>
        </w:rPr>
        <w:t>ОПЫТ РАБОТЫ БИБЛИОТЕК РОССИИ ПО ПОВЫШЕНИЮ КВАЛИФИКАЦИИ  БИБЛИОТЕКАРЕЙ</w:t>
      </w:r>
      <w:bookmarkEnd w:id="3"/>
    </w:p>
    <w:p w:rsidR="00691F48" w:rsidRPr="00404D89" w:rsidRDefault="00691F48" w:rsidP="00404D89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_Toc423683000"/>
      <w:r w:rsidRPr="00404D89">
        <w:rPr>
          <w:rFonts w:ascii="Times New Roman" w:hAnsi="Times New Roman" w:cs="Times New Roman"/>
          <w:color w:val="auto"/>
          <w:sz w:val="28"/>
          <w:szCs w:val="28"/>
        </w:rPr>
        <w:t xml:space="preserve">Программа непрерывного образования сельских библиотекарей МЦБ </w:t>
      </w:r>
      <w:proofErr w:type="spellStart"/>
      <w:r w:rsidRPr="00404D89">
        <w:rPr>
          <w:rFonts w:ascii="Times New Roman" w:hAnsi="Times New Roman" w:cs="Times New Roman"/>
          <w:color w:val="auto"/>
          <w:sz w:val="28"/>
          <w:szCs w:val="28"/>
        </w:rPr>
        <w:t>Заринского</w:t>
      </w:r>
      <w:proofErr w:type="spellEnd"/>
      <w:r w:rsidRPr="00404D89">
        <w:rPr>
          <w:rFonts w:ascii="Times New Roman" w:hAnsi="Times New Roman" w:cs="Times New Roman"/>
          <w:color w:val="auto"/>
          <w:sz w:val="28"/>
          <w:szCs w:val="28"/>
        </w:rPr>
        <w:t xml:space="preserve"> района Алтайского края</w:t>
      </w:r>
      <w:bookmarkEnd w:id="4"/>
    </w:p>
    <w:p w:rsidR="00691F48" w:rsidRPr="0082412A" w:rsidRDefault="00691F48" w:rsidP="00691F4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В</w:t>
      </w:r>
      <w:r w:rsidRPr="0082412A">
        <w:rPr>
          <w:sz w:val="28"/>
          <w:szCs w:val="28"/>
        </w:rPr>
        <w:t xml:space="preserve"> 2008 г. методическим отделом МЦБ была разработана программа: </w:t>
      </w:r>
      <w:r w:rsidRPr="003424DE">
        <w:rPr>
          <w:bCs/>
          <w:sz w:val="28"/>
          <w:szCs w:val="28"/>
        </w:rPr>
        <w:t>«Учимся совершенствоваться».</w:t>
      </w:r>
      <w:r w:rsidRPr="0082412A">
        <w:rPr>
          <w:b/>
          <w:bCs/>
          <w:sz w:val="28"/>
          <w:szCs w:val="28"/>
        </w:rPr>
        <w:t xml:space="preserve"> </w:t>
      </w:r>
      <w:r w:rsidRPr="0082412A">
        <w:rPr>
          <w:sz w:val="28"/>
          <w:szCs w:val="28"/>
        </w:rPr>
        <w:t>Е</w:t>
      </w:r>
      <w:r w:rsidR="00C52D85">
        <w:rPr>
          <w:sz w:val="28"/>
          <w:szCs w:val="28"/>
        </w:rPr>
        <w:t>ё</w:t>
      </w:r>
      <w:r w:rsidRPr="0082412A">
        <w:rPr>
          <w:sz w:val="28"/>
          <w:szCs w:val="28"/>
        </w:rPr>
        <w:t xml:space="preserve"> цель – обеспечение стабильной качественной работы библиотек района, повышение профессионального потенциала и реализация творческих способностей библиотекарей. Программа включает такие формы </w:t>
      </w:r>
      <w:r>
        <w:rPr>
          <w:sz w:val="28"/>
          <w:szCs w:val="28"/>
        </w:rPr>
        <w:t>работы</w:t>
      </w:r>
      <w:r w:rsidR="003470B0">
        <w:rPr>
          <w:sz w:val="28"/>
          <w:szCs w:val="28"/>
        </w:rPr>
        <w:t>,</w:t>
      </w:r>
      <w:r w:rsidRPr="0082412A">
        <w:rPr>
          <w:sz w:val="28"/>
          <w:szCs w:val="28"/>
        </w:rPr>
        <w:t xml:space="preserve"> как практикумы, </w:t>
      </w:r>
      <w:proofErr w:type="spellStart"/>
      <w:r w:rsidRPr="0082412A">
        <w:rPr>
          <w:sz w:val="28"/>
          <w:szCs w:val="28"/>
        </w:rPr>
        <w:t>видеопрактикумы</w:t>
      </w:r>
      <w:proofErr w:type="spellEnd"/>
      <w:r w:rsidRPr="0082412A">
        <w:rPr>
          <w:sz w:val="28"/>
          <w:szCs w:val="28"/>
        </w:rPr>
        <w:t xml:space="preserve">, консультации, «Школа начинающего библиотекаря», семинары, деловые игры, тренинги, конкурсы профессионального мастерства, «День профессионального общения» и другие. </w:t>
      </w:r>
      <w:r w:rsidRPr="0082412A">
        <w:rPr>
          <w:color w:val="auto"/>
          <w:sz w:val="28"/>
          <w:szCs w:val="28"/>
        </w:rPr>
        <w:t>Организация работы по повышению квалификации специалистов вед</w:t>
      </w:r>
      <w:r w:rsidR="003470B0">
        <w:rPr>
          <w:color w:val="auto"/>
          <w:sz w:val="28"/>
          <w:szCs w:val="28"/>
        </w:rPr>
        <w:t>ё</w:t>
      </w:r>
      <w:r w:rsidRPr="0082412A">
        <w:rPr>
          <w:color w:val="auto"/>
          <w:sz w:val="28"/>
          <w:szCs w:val="28"/>
        </w:rPr>
        <w:t>тся в двух направлениях</w:t>
      </w:r>
      <w:r>
        <w:rPr>
          <w:color w:val="auto"/>
          <w:sz w:val="28"/>
          <w:szCs w:val="28"/>
        </w:rPr>
        <w:t>:</w:t>
      </w:r>
      <w:r w:rsidRPr="0082412A">
        <w:rPr>
          <w:color w:val="auto"/>
          <w:sz w:val="28"/>
          <w:szCs w:val="28"/>
        </w:rPr>
        <w:t xml:space="preserve"> </w:t>
      </w:r>
    </w:p>
    <w:p w:rsidR="00691F48" w:rsidRPr="0082412A" w:rsidRDefault="00691F48" w:rsidP="00691F4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82412A">
        <w:rPr>
          <w:color w:val="auto"/>
          <w:sz w:val="28"/>
          <w:szCs w:val="28"/>
        </w:rPr>
        <w:lastRenderedPageBreak/>
        <w:t>1. Библиотекари, не имеющие специального образования и стаж работы в профессии</w:t>
      </w:r>
      <w:r>
        <w:rPr>
          <w:color w:val="auto"/>
          <w:sz w:val="28"/>
          <w:szCs w:val="28"/>
        </w:rPr>
        <w:t>:</w:t>
      </w:r>
      <w:r w:rsidRPr="0082412A">
        <w:rPr>
          <w:color w:val="auto"/>
          <w:sz w:val="28"/>
          <w:szCs w:val="28"/>
        </w:rPr>
        <w:t xml:space="preserve"> </w:t>
      </w:r>
    </w:p>
    <w:p w:rsidR="00691F48" w:rsidRPr="0082412A" w:rsidRDefault="00691F48" w:rsidP="00691F4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82412A">
        <w:rPr>
          <w:color w:val="auto"/>
          <w:sz w:val="28"/>
          <w:szCs w:val="28"/>
        </w:rPr>
        <w:t xml:space="preserve">a) до 1 года </w:t>
      </w:r>
    </w:p>
    <w:p w:rsidR="00691F48" w:rsidRPr="0082412A" w:rsidRDefault="00691F48" w:rsidP="00691F4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82412A">
        <w:rPr>
          <w:color w:val="auto"/>
          <w:sz w:val="28"/>
          <w:szCs w:val="28"/>
        </w:rPr>
        <w:t xml:space="preserve">b) от 1 года до 3 лет </w:t>
      </w:r>
    </w:p>
    <w:p w:rsidR="00691F48" w:rsidRPr="0082412A" w:rsidRDefault="00691F48" w:rsidP="00691F4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82412A">
        <w:rPr>
          <w:color w:val="auto"/>
          <w:sz w:val="28"/>
          <w:szCs w:val="28"/>
        </w:rPr>
        <w:t xml:space="preserve">2. Библиотекари, имеющие специальное образование и стаж работы от 3-х и более лет. </w:t>
      </w:r>
    </w:p>
    <w:p w:rsidR="00691F48" w:rsidRPr="0082412A" w:rsidRDefault="00691F48" w:rsidP="00691F4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proofErr w:type="gramStart"/>
      <w:r w:rsidRPr="003424DE">
        <w:rPr>
          <w:color w:val="auto"/>
          <w:sz w:val="28"/>
          <w:szCs w:val="28"/>
        </w:rPr>
        <w:t xml:space="preserve">Работа с вновь принятыми библиотекарями, не имеющими библиотечного образования и стажа работы, начинается с </w:t>
      </w:r>
      <w:r w:rsidRPr="003424DE">
        <w:rPr>
          <w:bCs/>
          <w:color w:val="auto"/>
          <w:sz w:val="28"/>
          <w:szCs w:val="28"/>
        </w:rPr>
        <w:t>собеседования</w:t>
      </w:r>
      <w:r w:rsidRPr="003424DE">
        <w:rPr>
          <w:color w:val="auto"/>
          <w:sz w:val="28"/>
          <w:szCs w:val="28"/>
        </w:rPr>
        <w:t xml:space="preserve">, на котором они знакомятся с библиотечной сетью района, с особенностями работы поселенческой библиотеки, со своими правами и обязанностями; затем эти библиотекари проходят </w:t>
      </w:r>
      <w:r w:rsidRPr="003424DE">
        <w:rPr>
          <w:bCs/>
          <w:color w:val="auto"/>
          <w:sz w:val="28"/>
          <w:szCs w:val="28"/>
        </w:rPr>
        <w:t xml:space="preserve">практикумы </w:t>
      </w:r>
      <w:r w:rsidRPr="003424DE">
        <w:rPr>
          <w:color w:val="auto"/>
          <w:sz w:val="28"/>
          <w:szCs w:val="28"/>
        </w:rPr>
        <w:t>в отделах центральной библиотеки.</w:t>
      </w:r>
      <w:proofErr w:type="gramEnd"/>
      <w:r w:rsidRPr="003424DE">
        <w:rPr>
          <w:color w:val="auto"/>
          <w:sz w:val="28"/>
          <w:szCs w:val="28"/>
        </w:rPr>
        <w:t xml:space="preserve"> </w:t>
      </w:r>
      <w:r w:rsidRPr="003424DE">
        <w:rPr>
          <w:bCs/>
          <w:color w:val="auto"/>
          <w:sz w:val="28"/>
          <w:szCs w:val="28"/>
        </w:rPr>
        <w:t>П</w:t>
      </w:r>
      <w:r w:rsidRPr="0082412A">
        <w:rPr>
          <w:color w:val="auto"/>
          <w:sz w:val="28"/>
          <w:szCs w:val="28"/>
        </w:rPr>
        <w:t xml:space="preserve">ериод адаптации и первого этапа вхождения в профессию длится 2 – 3 месяца. </w:t>
      </w:r>
    </w:p>
    <w:p w:rsidR="00691F48" w:rsidRPr="0082412A" w:rsidRDefault="00691F48" w:rsidP="00691F4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82412A">
        <w:rPr>
          <w:color w:val="auto"/>
          <w:sz w:val="28"/>
          <w:szCs w:val="28"/>
        </w:rPr>
        <w:t xml:space="preserve">Следующий этап обучения – занятия в </w:t>
      </w:r>
      <w:r w:rsidRPr="003B22CC">
        <w:rPr>
          <w:bCs/>
          <w:color w:val="auto"/>
          <w:sz w:val="28"/>
          <w:szCs w:val="28"/>
        </w:rPr>
        <w:t>«Школе начинающего библиотекаря» (ШНБ)</w:t>
      </w:r>
      <w:r w:rsidRPr="003B22CC">
        <w:rPr>
          <w:color w:val="auto"/>
          <w:sz w:val="28"/>
          <w:szCs w:val="28"/>
        </w:rPr>
        <w:t>.</w:t>
      </w:r>
      <w:r w:rsidRPr="0082412A">
        <w:rPr>
          <w:color w:val="auto"/>
          <w:sz w:val="28"/>
          <w:szCs w:val="28"/>
        </w:rPr>
        <w:t xml:space="preserve"> «Школа» работает в течение года. За это время библиотекари получают основные знания по организации библиотечного обслуживания населения, оформлению библиотечного пространства, работе с группами читателей и т. д. На первом занятии ШНБ библиотекари заполняют анкету</w:t>
      </w:r>
      <w:r w:rsidRPr="0082412A">
        <w:rPr>
          <w:b/>
          <w:bCs/>
          <w:color w:val="auto"/>
          <w:sz w:val="28"/>
          <w:szCs w:val="28"/>
        </w:rPr>
        <w:t xml:space="preserve">, </w:t>
      </w:r>
      <w:r w:rsidRPr="0082412A">
        <w:rPr>
          <w:color w:val="auto"/>
          <w:sz w:val="28"/>
          <w:szCs w:val="28"/>
        </w:rPr>
        <w:t xml:space="preserve">состоящую из вопросов, среди которых есть такие: </w:t>
      </w:r>
    </w:p>
    <w:p w:rsidR="00691F48" w:rsidRPr="0082412A" w:rsidRDefault="00691F48" w:rsidP="00691F4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82412A">
        <w:rPr>
          <w:color w:val="auto"/>
          <w:sz w:val="28"/>
          <w:szCs w:val="28"/>
        </w:rPr>
        <w:t xml:space="preserve">- Совпала ли Ваша работа в библиотеке с представлением о ней, что не совпало? </w:t>
      </w:r>
    </w:p>
    <w:p w:rsidR="00691F48" w:rsidRPr="0082412A" w:rsidRDefault="00691F48" w:rsidP="00691F4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82412A">
        <w:rPr>
          <w:color w:val="auto"/>
          <w:sz w:val="28"/>
          <w:szCs w:val="28"/>
        </w:rPr>
        <w:t xml:space="preserve">- С какими трудностями Вы столкнулись в первые дни работы в библиотеке? </w:t>
      </w:r>
    </w:p>
    <w:p w:rsidR="00691F48" w:rsidRPr="0082412A" w:rsidRDefault="00691F48" w:rsidP="00691F4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82412A">
        <w:rPr>
          <w:color w:val="auto"/>
          <w:sz w:val="28"/>
          <w:szCs w:val="28"/>
        </w:rPr>
        <w:t xml:space="preserve">- Какие процессы или направления деятельности вызывают затруднения в настоящее время? </w:t>
      </w:r>
    </w:p>
    <w:p w:rsidR="00691F48" w:rsidRPr="0082412A" w:rsidRDefault="00691F48" w:rsidP="00691F4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82412A">
        <w:rPr>
          <w:color w:val="auto"/>
          <w:sz w:val="28"/>
          <w:szCs w:val="28"/>
        </w:rPr>
        <w:t xml:space="preserve">- Какую форму получения знаний Вы предпочитаете: индивидуальные консультации, занятия в ШНБ, семинары, самообразование; что еще? – и др. </w:t>
      </w:r>
    </w:p>
    <w:p w:rsidR="00691F48" w:rsidRPr="0082412A" w:rsidRDefault="00691F48" w:rsidP="00691F4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82412A">
        <w:rPr>
          <w:color w:val="auto"/>
          <w:sz w:val="28"/>
          <w:szCs w:val="28"/>
        </w:rPr>
        <w:t xml:space="preserve">Как правило, представления о работе библиотекаря не совпадают с реалиями. Так, среди ответов на анкету были такие варианты: </w:t>
      </w:r>
      <w:proofErr w:type="gramStart"/>
      <w:r w:rsidRPr="0082412A">
        <w:rPr>
          <w:color w:val="auto"/>
          <w:sz w:val="28"/>
          <w:szCs w:val="28"/>
        </w:rPr>
        <w:t xml:space="preserve">«Много отчетов и документации», «Не думала, что будет так много работы», « Не </w:t>
      </w:r>
      <w:r w:rsidRPr="0082412A">
        <w:rPr>
          <w:color w:val="auto"/>
          <w:sz w:val="28"/>
          <w:szCs w:val="28"/>
        </w:rPr>
        <w:lastRenderedPageBreak/>
        <w:t xml:space="preserve">думала, что с каталогами и картотеками такая большая работа», и т. п. Почти все библиотекари отметили, что трудности в работе связаны с отсутствием специального образования, но надеются, что в процессе работы и обучения в ШНБ многое узнают и многому научатся, а в дальнейшем, по возможности, будут </w:t>
      </w:r>
      <w:r>
        <w:rPr>
          <w:color w:val="auto"/>
          <w:sz w:val="28"/>
          <w:szCs w:val="28"/>
        </w:rPr>
        <w:t>получать профильное</w:t>
      </w:r>
      <w:proofErr w:type="gramEnd"/>
      <w:r>
        <w:rPr>
          <w:color w:val="auto"/>
          <w:sz w:val="28"/>
          <w:szCs w:val="28"/>
        </w:rPr>
        <w:t xml:space="preserve"> образование</w:t>
      </w:r>
      <w:r w:rsidRPr="0082412A">
        <w:rPr>
          <w:color w:val="auto"/>
          <w:sz w:val="28"/>
          <w:szCs w:val="28"/>
        </w:rPr>
        <w:t>. Наибольшие затруднения, как показывают анкеты, у библиотекарей вызывают такие направления деятельности</w:t>
      </w:r>
      <w:r w:rsidR="003470B0">
        <w:rPr>
          <w:color w:val="auto"/>
          <w:sz w:val="28"/>
          <w:szCs w:val="28"/>
        </w:rPr>
        <w:t>,</w:t>
      </w:r>
      <w:r w:rsidRPr="0082412A">
        <w:rPr>
          <w:color w:val="auto"/>
          <w:sz w:val="28"/>
          <w:szCs w:val="28"/>
        </w:rPr>
        <w:t xml:space="preserve"> как планирование работы, организация массовых мероприятий, работа с каталогами и картотеками, ведение учетной документации, анализ своей деятельности. </w:t>
      </w:r>
    </w:p>
    <w:p w:rsidR="00691F48" w:rsidRPr="0082412A" w:rsidRDefault="00691F48" w:rsidP="00691F4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82412A">
        <w:rPr>
          <w:color w:val="auto"/>
          <w:sz w:val="28"/>
          <w:szCs w:val="28"/>
        </w:rPr>
        <w:t xml:space="preserve">Одной из востребованных форм практического обучения стали </w:t>
      </w:r>
      <w:proofErr w:type="spellStart"/>
      <w:r w:rsidRPr="0029620A">
        <w:rPr>
          <w:bCs/>
          <w:color w:val="auto"/>
          <w:sz w:val="28"/>
          <w:szCs w:val="28"/>
        </w:rPr>
        <w:t>видеопрактикумы</w:t>
      </w:r>
      <w:proofErr w:type="spellEnd"/>
      <w:r w:rsidRPr="0082412A">
        <w:rPr>
          <w:color w:val="auto"/>
          <w:sz w:val="28"/>
          <w:szCs w:val="28"/>
        </w:rPr>
        <w:t xml:space="preserve">. На основе видеоматериалов из опыта работы лучших поселенческих библиотек были смонтированы </w:t>
      </w:r>
      <w:proofErr w:type="spellStart"/>
      <w:r w:rsidRPr="0082412A">
        <w:rPr>
          <w:color w:val="auto"/>
          <w:sz w:val="28"/>
          <w:szCs w:val="28"/>
        </w:rPr>
        <w:t>видеозарисовки</w:t>
      </w:r>
      <w:proofErr w:type="spellEnd"/>
      <w:r w:rsidRPr="0082412A">
        <w:rPr>
          <w:color w:val="auto"/>
          <w:sz w:val="28"/>
          <w:szCs w:val="28"/>
        </w:rPr>
        <w:t xml:space="preserve"> и фильмы по </w:t>
      </w:r>
      <w:r>
        <w:rPr>
          <w:color w:val="auto"/>
          <w:sz w:val="28"/>
          <w:szCs w:val="28"/>
        </w:rPr>
        <w:t xml:space="preserve">таким темам, как </w:t>
      </w:r>
      <w:r w:rsidRPr="0082412A">
        <w:rPr>
          <w:color w:val="auto"/>
          <w:sz w:val="28"/>
          <w:szCs w:val="28"/>
        </w:rPr>
        <w:t>«Массовые формы в работе библиотек»</w:t>
      </w:r>
      <w:r>
        <w:rPr>
          <w:color w:val="auto"/>
          <w:sz w:val="28"/>
          <w:szCs w:val="28"/>
        </w:rPr>
        <w:t xml:space="preserve">, </w:t>
      </w:r>
      <w:r w:rsidRPr="0082412A">
        <w:rPr>
          <w:color w:val="auto"/>
          <w:sz w:val="28"/>
          <w:szCs w:val="28"/>
        </w:rPr>
        <w:t>«Организация и оформление книжного фонда»</w:t>
      </w:r>
      <w:r>
        <w:rPr>
          <w:color w:val="auto"/>
          <w:sz w:val="28"/>
          <w:szCs w:val="28"/>
        </w:rPr>
        <w:t xml:space="preserve">, </w:t>
      </w:r>
      <w:r w:rsidRPr="0082412A">
        <w:rPr>
          <w:color w:val="auto"/>
          <w:sz w:val="28"/>
          <w:szCs w:val="28"/>
        </w:rPr>
        <w:t xml:space="preserve">«Интерьер библиотечного пространства». </w:t>
      </w:r>
      <w:r>
        <w:rPr>
          <w:color w:val="auto"/>
          <w:sz w:val="28"/>
          <w:szCs w:val="28"/>
        </w:rPr>
        <w:t>При этом</w:t>
      </w:r>
      <w:r w:rsidRPr="0082412A">
        <w:rPr>
          <w:color w:val="auto"/>
          <w:sz w:val="28"/>
          <w:szCs w:val="28"/>
        </w:rPr>
        <w:t xml:space="preserve"> видеозапись может быть скопирована и использоваться для самообразования библиотекарями поселенческих библиотек. </w:t>
      </w:r>
    </w:p>
    <w:p w:rsidR="00691F48" w:rsidRPr="0082412A" w:rsidRDefault="00691F48" w:rsidP="00691F4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82412A">
        <w:rPr>
          <w:color w:val="auto"/>
          <w:sz w:val="28"/>
          <w:szCs w:val="28"/>
        </w:rPr>
        <w:t xml:space="preserve">Не менее популярны среди специалистов </w:t>
      </w:r>
      <w:r w:rsidRPr="0029620A">
        <w:rPr>
          <w:bCs/>
          <w:color w:val="auto"/>
          <w:sz w:val="28"/>
          <w:szCs w:val="28"/>
        </w:rPr>
        <w:t>фотоотчеты,</w:t>
      </w:r>
      <w:r w:rsidRPr="0082412A">
        <w:rPr>
          <w:b/>
          <w:bCs/>
          <w:color w:val="auto"/>
          <w:sz w:val="28"/>
          <w:szCs w:val="28"/>
        </w:rPr>
        <w:t xml:space="preserve"> </w:t>
      </w:r>
      <w:r w:rsidRPr="0082412A">
        <w:rPr>
          <w:color w:val="auto"/>
          <w:sz w:val="28"/>
          <w:szCs w:val="28"/>
        </w:rPr>
        <w:t xml:space="preserve">представленные в виде </w:t>
      </w:r>
      <w:proofErr w:type="gramStart"/>
      <w:r w:rsidRPr="0029620A">
        <w:rPr>
          <w:bCs/>
          <w:color w:val="auto"/>
          <w:sz w:val="28"/>
          <w:szCs w:val="28"/>
        </w:rPr>
        <w:t>слайд-презентаций</w:t>
      </w:r>
      <w:proofErr w:type="gramEnd"/>
      <w:r w:rsidRPr="0082412A">
        <w:rPr>
          <w:color w:val="auto"/>
          <w:sz w:val="28"/>
          <w:szCs w:val="28"/>
        </w:rPr>
        <w:t xml:space="preserve">. Это наглядные пособия для начинающих библиотекарей по различным направлениям и темам. Они создаются как методическим отделом по приоритетным направлениям деятельности библиотек, так и специалистами поселенческих библиотек о работе по авторским программам, об инновационных формах в работе, о проведенных массовых мероприятиях, выставочной деятельности и др. Их регулярные презентации стали традиционными во время семинаров и совещаний. </w:t>
      </w:r>
    </w:p>
    <w:p w:rsidR="00691F48" w:rsidRPr="0082412A" w:rsidRDefault="00691F48" w:rsidP="00691F4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82412A">
        <w:rPr>
          <w:color w:val="auto"/>
          <w:sz w:val="28"/>
          <w:szCs w:val="28"/>
        </w:rPr>
        <w:t xml:space="preserve">Положительно зарекомендовала себя еще одна форма повышения квалификации: </w:t>
      </w:r>
      <w:r w:rsidRPr="0029620A">
        <w:rPr>
          <w:bCs/>
          <w:color w:val="auto"/>
          <w:sz w:val="28"/>
          <w:szCs w:val="28"/>
        </w:rPr>
        <w:t>«</w:t>
      </w:r>
      <w:proofErr w:type="spellStart"/>
      <w:r w:rsidRPr="0029620A">
        <w:rPr>
          <w:bCs/>
          <w:color w:val="auto"/>
          <w:sz w:val="28"/>
          <w:szCs w:val="28"/>
        </w:rPr>
        <w:t>Видеошкола</w:t>
      </w:r>
      <w:proofErr w:type="spellEnd"/>
      <w:r w:rsidRPr="0029620A">
        <w:rPr>
          <w:bCs/>
          <w:color w:val="auto"/>
          <w:sz w:val="28"/>
          <w:szCs w:val="28"/>
        </w:rPr>
        <w:t xml:space="preserve"> профессионального обучения VIP» – </w:t>
      </w:r>
      <w:proofErr w:type="spellStart"/>
      <w:r w:rsidRPr="0029620A">
        <w:rPr>
          <w:bCs/>
          <w:color w:val="auto"/>
          <w:sz w:val="28"/>
          <w:szCs w:val="28"/>
        </w:rPr>
        <w:t>Veri</w:t>
      </w:r>
      <w:proofErr w:type="spellEnd"/>
      <w:r w:rsidRPr="0029620A">
        <w:rPr>
          <w:bCs/>
          <w:color w:val="auto"/>
          <w:sz w:val="28"/>
          <w:szCs w:val="28"/>
        </w:rPr>
        <w:t xml:space="preserve"> </w:t>
      </w:r>
      <w:proofErr w:type="spellStart"/>
      <w:r w:rsidRPr="0029620A">
        <w:rPr>
          <w:bCs/>
          <w:color w:val="auto"/>
          <w:sz w:val="28"/>
          <w:szCs w:val="28"/>
        </w:rPr>
        <w:t>Interesting</w:t>
      </w:r>
      <w:proofErr w:type="spellEnd"/>
      <w:r w:rsidRPr="0029620A">
        <w:rPr>
          <w:bCs/>
          <w:color w:val="auto"/>
          <w:sz w:val="28"/>
          <w:szCs w:val="28"/>
        </w:rPr>
        <w:t xml:space="preserve"> </w:t>
      </w:r>
      <w:proofErr w:type="spellStart"/>
      <w:r w:rsidRPr="0029620A">
        <w:rPr>
          <w:bCs/>
          <w:color w:val="auto"/>
          <w:sz w:val="28"/>
          <w:szCs w:val="28"/>
        </w:rPr>
        <w:t>Person</w:t>
      </w:r>
      <w:proofErr w:type="spellEnd"/>
      <w:r w:rsidRPr="0029620A">
        <w:rPr>
          <w:bCs/>
          <w:color w:val="auto"/>
          <w:sz w:val="28"/>
          <w:szCs w:val="28"/>
        </w:rPr>
        <w:t xml:space="preserve"> (Очень интересная личность)</w:t>
      </w:r>
      <w:r w:rsidRPr="0029620A">
        <w:rPr>
          <w:color w:val="auto"/>
          <w:sz w:val="28"/>
          <w:szCs w:val="28"/>
        </w:rPr>
        <w:t>,</w:t>
      </w:r>
      <w:r w:rsidRPr="0082412A">
        <w:rPr>
          <w:color w:val="auto"/>
          <w:sz w:val="28"/>
          <w:szCs w:val="28"/>
        </w:rPr>
        <w:t xml:space="preserve"> которая начала действовать с 2003 г. Отсутствие транспорта не позволяет библиотекарям посетить каждую из 31 поселенческих библиотек, входящих в ЦБС. В этой ситуации </w:t>
      </w:r>
      <w:proofErr w:type="spellStart"/>
      <w:r w:rsidRPr="0082412A">
        <w:rPr>
          <w:color w:val="auto"/>
          <w:sz w:val="28"/>
          <w:szCs w:val="28"/>
        </w:rPr>
        <w:t>видеошкола</w:t>
      </w:r>
      <w:proofErr w:type="spellEnd"/>
      <w:r w:rsidRPr="0082412A">
        <w:rPr>
          <w:color w:val="auto"/>
          <w:sz w:val="28"/>
          <w:szCs w:val="28"/>
        </w:rPr>
        <w:t xml:space="preserve"> </w:t>
      </w:r>
      <w:proofErr w:type="gramStart"/>
      <w:r w:rsidRPr="0082412A">
        <w:rPr>
          <w:color w:val="auto"/>
          <w:sz w:val="28"/>
          <w:szCs w:val="28"/>
        </w:rPr>
        <w:t>бесценна</w:t>
      </w:r>
      <w:proofErr w:type="gramEnd"/>
      <w:r w:rsidRPr="0082412A">
        <w:rPr>
          <w:color w:val="auto"/>
          <w:sz w:val="28"/>
          <w:szCs w:val="28"/>
        </w:rPr>
        <w:t xml:space="preserve"> для изучения опыта коллег. Занятия в Школе строятся </w:t>
      </w:r>
      <w:r w:rsidRPr="0082412A">
        <w:rPr>
          <w:color w:val="auto"/>
          <w:sz w:val="28"/>
          <w:szCs w:val="28"/>
        </w:rPr>
        <w:lastRenderedPageBreak/>
        <w:t>следующим образом: просмотр видеосюжета о сельской библиотеке, ответы библиотекаря на вопросы коллег, творческая выставка библиотекаря. После V</w:t>
      </w:r>
      <w:r>
        <w:rPr>
          <w:color w:val="auto"/>
          <w:sz w:val="28"/>
          <w:szCs w:val="28"/>
          <w:lang w:val="en-US"/>
        </w:rPr>
        <w:t>IP</w:t>
      </w:r>
      <w:r w:rsidRPr="0082412A">
        <w:rPr>
          <w:color w:val="auto"/>
          <w:sz w:val="28"/>
          <w:szCs w:val="28"/>
        </w:rPr>
        <w:t xml:space="preserve"> – просмотра библиотекари отвечают на вопросы анкеты «Опыт коллег – в практику работы»: </w:t>
      </w:r>
    </w:p>
    <w:p w:rsidR="00691F48" w:rsidRPr="0082412A" w:rsidRDefault="00691F48" w:rsidP="00691F48">
      <w:pPr>
        <w:pStyle w:val="Default"/>
        <w:spacing w:line="360" w:lineRule="auto"/>
        <w:ind w:firstLine="709"/>
        <w:rPr>
          <w:color w:val="auto"/>
          <w:sz w:val="28"/>
          <w:szCs w:val="28"/>
        </w:rPr>
      </w:pPr>
      <w:r w:rsidRPr="0082412A">
        <w:rPr>
          <w:color w:val="auto"/>
          <w:sz w:val="28"/>
          <w:szCs w:val="28"/>
        </w:rPr>
        <w:t xml:space="preserve">• Что Вам нравится в работе коллег? </w:t>
      </w:r>
    </w:p>
    <w:p w:rsidR="00691F48" w:rsidRPr="0082412A" w:rsidRDefault="00691F48" w:rsidP="00691F48">
      <w:pPr>
        <w:pStyle w:val="Default"/>
        <w:spacing w:line="360" w:lineRule="auto"/>
        <w:ind w:firstLine="709"/>
        <w:rPr>
          <w:color w:val="auto"/>
          <w:sz w:val="28"/>
          <w:szCs w:val="28"/>
        </w:rPr>
      </w:pPr>
      <w:r w:rsidRPr="0082412A">
        <w:rPr>
          <w:color w:val="auto"/>
          <w:sz w:val="28"/>
          <w:szCs w:val="28"/>
        </w:rPr>
        <w:t xml:space="preserve">• Что вызвало недоумение, с чем Вы не согласны? </w:t>
      </w:r>
    </w:p>
    <w:p w:rsidR="00691F48" w:rsidRPr="0082412A" w:rsidRDefault="00691F48" w:rsidP="00691F48">
      <w:pPr>
        <w:pStyle w:val="Default"/>
        <w:spacing w:line="360" w:lineRule="auto"/>
        <w:ind w:firstLine="709"/>
        <w:rPr>
          <w:color w:val="auto"/>
          <w:sz w:val="28"/>
          <w:szCs w:val="28"/>
        </w:rPr>
      </w:pPr>
      <w:r w:rsidRPr="0082412A">
        <w:rPr>
          <w:color w:val="auto"/>
          <w:sz w:val="28"/>
          <w:szCs w:val="28"/>
        </w:rPr>
        <w:t xml:space="preserve">• Что из увиденного Вы планируете использовать в своей работе? </w:t>
      </w:r>
    </w:p>
    <w:p w:rsidR="00691F48" w:rsidRPr="0082412A" w:rsidRDefault="00691F48" w:rsidP="00691F48">
      <w:pPr>
        <w:pStyle w:val="Default"/>
        <w:spacing w:line="360" w:lineRule="auto"/>
        <w:ind w:firstLine="709"/>
        <w:rPr>
          <w:color w:val="auto"/>
          <w:sz w:val="28"/>
          <w:szCs w:val="28"/>
        </w:rPr>
      </w:pPr>
      <w:r w:rsidRPr="0082412A">
        <w:rPr>
          <w:color w:val="auto"/>
          <w:sz w:val="28"/>
          <w:szCs w:val="28"/>
        </w:rPr>
        <w:t xml:space="preserve">• Каким опытом работы можете поделиться с коллегами? </w:t>
      </w:r>
    </w:p>
    <w:p w:rsidR="00691F48" w:rsidRPr="0082412A" w:rsidRDefault="00691F48" w:rsidP="00691F4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29620A">
        <w:rPr>
          <w:bCs/>
          <w:color w:val="auto"/>
          <w:sz w:val="28"/>
          <w:szCs w:val="28"/>
        </w:rPr>
        <w:t>Видеоотч</w:t>
      </w:r>
      <w:r w:rsidR="003470B0">
        <w:rPr>
          <w:bCs/>
          <w:color w:val="auto"/>
          <w:sz w:val="28"/>
          <w:szCs w:val="28"/>
        </w:rPr>
        <w:t>ё</w:t>
      </w:r>
      <w:r w:rsidRPr="0029620A">
        <w:rPr>
          <w:bCs/>
          <w:color w:val="auto"/>
          <w:sz w:val="28"/>
          <w:szCs w:val="28"/>
        </w:rPr>
        <w:t>ты</w:t>
      </w:r>
      <w:r w:rsidRPr="0082412A">
        <w:rPr>
          <w:b/>
          <w:bCs/>
          <w:color w:val="auto"/>
          <w:sz w:val="28"/>
          <w:szCs w:val="28"/>
        </w:rPr>
        <w:t xml:space="preserve"> </w:t>
      </w:r>
      <w:r w:rsidRPr="0082412A">
        <w:rPr>
          <w:color w:val="auto"/>
          <w:sz w:val="28"/>
          <w:szCs w:val="28"/>
        </w:rPr>
        <w:t>– одна из форм обмена опытом, использования лучших рекомендаций специалистов для тех, кто имеет стремление больше узнать о многообразии библиотечной деятельности. Их готовят и защищают перед коллегами заведующие филиалами, библиотекари малых сел, пунктов выдачи</w:t>
      </w:r>
      <w:r>
        <w:rPr>
          <w:color w:val="auto"/>
          <w:sz w:val="28"/>
          <w:szCs w:val="28"/>
        </w:rPr>
        <w:t>.</w:t>
      </w:r>
      <w:r w:rsidRPr="0082412A">
        <w:rPr>
          <w:color w:val="auto"/>
          <w:sz w:val="28"/>
          <w:szCs w:val="28"/>
        </w:rPr>
        <w:t xml:space="preserve"> Видеоотчеты находятся в </w:t>
      </w:r>
      <w:r w:rsidRPr="0029620A">
        <w:rPr>
          <w:bCs/>
          <w:color w:val="auto"/>
          <w:sz w:val="28"/>
          <w:szCs w:val="28"/>
        </w:rPr>
        <w:t>V</w:t>
      </w:r>
      <w:r>
        <w:rPr>
          <w:bCs/>
          <w:color w:val="auto"/>
          <w:sz w:val="28"/>
          <w:szCs w:val="28"/>
          <w:lang w:val="en-US"/>
        </w:rPr>
        <w:t>IP</w:t>
      </w:r>
      <w:r w:rsidR="003470B0">
        <w:rPr>
          <w:bCs/>
          <w:color w:val="auto"/>
          <w:sz w:val="28"/>
          <w:szCs w:val="28"/>
        </w:rPr>
        <w:t>-</w:t>
      </w:r>
      <w:r w:rsidRPr="0029620A">
        <w:rPr>
          <w:bCs/>
          <w:color w:val="auto"/>
          <w:sz w:val="28"/>
          <w:szCs w:val="28"/>
        </w:rPr>
        <w:t>архиве</w:t>
      </w:r>
      <w:r w:rsidRPr="0082412A">
        <w:rPr>
          <w:b/>
          <w:bCs/>
          <w:color w:val="auto"/>
          <w:sz w:val="28"/>
          <w:szCs w:val="28"/>
        </w:rPr>
        <w:t xml:space="preserve"> </w:t>
      </w:r>
      <w:r w:rsidRPr="0082412A">
        <w:rPr>
          <w:color w:val="auto"/>
          <w:sz w:val="28"/>
          <w:szCs w:val="28"/>
        </w:rPr>
        <w:t xml:space="preserve">методического отдела и позволяют не только изучать опыт лучших библиотек, но и отслеживать динамику их деятельности в течение ряда лет. </w:t>
      </w:r>
    </w:p>
    <w:p w:rsidR="00691F48" w:rsidRPr="0082412A" w:rsidRDefault="00691F48" w:rsidP="00691F4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82412A">
        <w:rPr>
          <w:color w:val="auto"/>
          <w:sz w:val="28"/>
          <w:szCs w:val="28"/>
        </w:rPr>
        <w:t xml:space="preserve">Пользуется спросом у библиотекарей </w:t>
      </w:r>
      <w:r w:rsidRPr="0029620A">
        <w:rPr>
          <w:bCs/>
          <w:color w:val="auto"/>
          <w:sz w:val="28"/>
          <w:szCs w:val="28"/>
        </w:rPr>
        <w:t>методическое пособие «</w:t>
      </w:r>
      <w:proofErr w:type="spellStart"/>
      <w:r w:rsidRPr="0029620A">
        <w:rPr>
          <w:bCs/>
          <w:color w:val="auto"/>
          <w:sz w:val="28"/>
          <w:szCs w:val="28"/>
        </w:rPr>
        <w:t>Библиошпаргалка</w:t>
      </w:r>
      <w:proofErr w:type="spellEnd"/>
      <w:r w:rsidRPr="0029620A">
        <w:rPr>
          <w:bCs/>
          <w:color w:val="auto"/>
          <w:sz w:val="28"/>
          <w:szCs w:val="28"/>
        </w:rPr>
        <w:t>»,</w:t>
      </w:r>
      <w:r w:rsidRPr="0082412A">
        <w:rPr>
          <w:b/>
          <w:bCs/>
          <w:color w:val="auto"/>
          <w:sz w:val="28"/>
          <w:szCs w:val="28"/>
        </w:rPr>
        <w:t xml:space="preserve"> </w:t>
      </w:r>
      <w:r w:rsidRPr="0082412A">
        <w:rPr>
          <w:color w:val="auto"/>
          <w:sz w:val="28"/>
          <w:szCs w:val="28"/>
        </w:rPr>
        <w:t xml:space="preserve">представляющее собой досье с несколькими разделами: </w:t>
      </w:r>
    </w:p>
    <w:p w:rsidR="00691F48" w:rsidRPr="0082412A" w:rsidRDefault="00691F48" w:rsidP="00691F4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82412A">
        <w:rPr>
          <w:color w:val="auto"/>
          <w:sz w:val="28"/>
          <w:szCs w:val="28"/>
        </w:rPr>
        <w:t xml:space="preserve">• Правила пользования библиотекой. Права и обязанности читателя и </w:t>
      </w:r>
    </w:p>
    <w:p w:rsidR="00691F48" w:rsidRPr="0082412A" w:rsidRDefault="00691F48" w:rsidP="00691F4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82412A">
        <w:rPr>
          <w:color w:val="auto"/>
          <w:sz w:val="28"/>
          <w:szCs w:val="28"/>
        </w:rPr>
        <w:t xml:space="preserve">библиотекарей. </w:t>
      </w:r>
    </w:p>
    <w:p w:rsidR="00691F48" w:rsidRPr="0082412A" w:rsidRDefault="00691F48" w:rsidP="00691F48">
      <w:pPr>
        <w:pStyle w:val="Default"/>
        <w:spacing w:line="360" w:lineRule="auto"/>
        <w:ind w:left="709"/>
        <w:jc w:val="both"/>
        <w:rPr>
          <w:color w:val="auto"/>
          <w:sz w:val="28"/>
          <w:szCs w:val="28"/>
        </w:rPr>
      </w:pPr>
      <w:r w:rsidRPr="0082412A">
        <w:rPr>
          <w:color w:val="auto"/>
          <w:sz w:val="28"/>
          <w:szCs w:val="28"/>
        </w:rPr>
        <w:t>• Информационно</w:t>
      </w:r>
      <w:r w:rsidR="003470B0">
        <w:rPr>
          <w:color w:val="auto"/>
          <w:sz w:val="28"/>
          <w:szCs w:val="28"/>
        </w:rPr>
        <w:t>-</w:t>
      </w:r>
      <w:r w:rsidRPr="0082412A">
        <w:rPr>
          <w:color w:val="auto"/>
          <w:sz w:val="28"/>
          <w:szCs w:val="28"/>
        </w:rPr>
        <w:t xml:space="preserve">библиографическая и справочная работа с читателями. </w:t>
      </w:r>
    </w:p>
    <w:p w:rsidR="00691F48" w:rsidRPr="0082412A" w:rsidRDefault="00691F48" w:rsidP="00691F4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82412A">
        <w:rPr>
          <w:color w:val="auto"/>
          <w:sz w:val="28"/>
          <w:szCs w:val="28"/>
        </w:rPr>
        <w:t xml:space="preserve">• Индивидуальная работа с читателями. </w:t>
      </w:r>
    </w:p>
    <w:p w:rsidR="00691F48" w:rsidRPr="0082412A" w:rsidRDefault="00691F48" w:rsidP="00691F4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82412A">
        <w:rPr>
          <w:color w:val="auto"/>
          <w:sz w:val="28"/>
          <w:szCs w:val="28"/>
        </w:rPr>
        <w:t xml:space="preserve">• Дизайн фонда. Оформление и организация книжных выставок. </w:t>
      </w:r>
    </w:p>
    <w:p w:rsidR="00691F48" w:rsidRPr="0082412A" w:rsidRDefault="00691F48" w:rsidP="00691F4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82412A">
        <w:rPr>
          <w:color w:val="auto"/>
          <w:sz w:val="28"/>
          <w:szCs w:val="28"/>
        </w:rPr>
        <w:t xml:space="preserve">• Работа с фондом и каталогами. </w:t>
      </w:r>
    </w:p>
    <w:p w:rsidR="00691F48" w:rsidRPr="0082412A" w:rsidRDefault="00691F48" w:rsidP="00691F4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82412A">
        <w:rPr>
          <w:color w:val="auto"/>
          <w:sz w:val="28"/>
          <w:szCs w:val="28"/>
        </w:rPr>
        <w:t xml:space="preserve">• Массовые формы работы с читателями. </w:t>
      </w:r>
    </w:p>
    <w:p w:rsidR="00691F48" w:rsidRPr="0082412A" w:rsidRDefault="00691F48" w:rsidP="00691F4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82412A">
        <w:rPr>
          <w:color w:val="auto"/>
          <w:sz w:val="28"/>
          <w:szCs w:val="28"/>
        </w:rPr>
        <w:t xml:space="preserve">• Планирование работы поселенческих библиотек. </w:t>
      </w:r>
    </w:p>
    <w:p w:rsidR="00691F48" w:rsidRPr="0082412A" w:rsidRDefault="00691F48" w:rsidP="00691F4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82412A">
        <w:rPr>
          <w:color w:val="auto"/>
          <w:sz w:val="28"/>
          <w:szCs w:val="28"/>
        </w:rPr>
        <w:t xml:space="preserve">Каждая тема содержит практические советы и рекомендации начинающему библиотекарю, ксерокопии публикаций из периодических профессиональных изданий. Например, в раздел «Планирование работы поселенческой библиотеки» включены: </w:t>
      </w:r>
    </w:p>
    <w:p w:rsidR="00691F48" w:rsidRPr="0082412A" w:rsidRDefault="00691F48" w:rsidP="00691F4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82412A">
        <w:rPr>
          <w:color w:val="auto"/>
          <w:sz w:val="28"/>
          <w:szCs w:val="28"/>
        </w:rPr>
        <w:lastRenderedPageBreak/>
        <w:t xml:space="preserve">• Самооценка деятельности «Профессия – библиотекарь»; </w:t>
      </w:r>
    </w:p>
    <w:p w:rsidR="00691F48" w:rsidRPr="0082412A" w:rsidRDefault="00691F48" w:rsidP="00691F4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82412A">
        <w:rPr>
          <w:color w:val="auto"/>
          <w:sz w:val="28"/>
          <w:szCs w:val="28"/>
        </w:rPr>
        <w:t xml:space="preserve">• Примерные рекомендации по планированию работы на год; </w:t>
      </w:r>
    </w:p>
    <w:p w:rsidR="00691F48" w:rsidRPr="0082412A" w:rsidRDefault="00691F48" w:rsidP="00691F4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82412A">
        <w:rPr>
          <w:color w:val="auto"/>
          <w:sz w:val="28"/>
          <w:szCs w:val="28"/>
        </w:rPr>
        <w:t xml:space="preserve">• Таблица расчета контрольных и средних показателей; </w:t>
      </w:r>
    </w:p>
    <w:p w:rsidR="00691F48" w:rsidRPr="0082412A" w:rsidRDefault="00691F48" w:rsidP="00691F4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82412A">
        <w:rPr>
          <w:color w:val="auto"/>
          <w:sz w:val="28"/>
          <w:szCs w:val="28"/>
        </w:rPr>
        <w:t xml:space="preserve">• Структура плана работы поселенческой библиотеки на год и т. д. </w:t>
      </w:r>
    </w:p>
    <w:p w:rsidR="00691F48" w:rsidRDefault="00691F48" w:rsidP="00691F4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82412A">
        <w:rPr>
          <w:color w:val="auto"/>
          <w:sz w:val="28"/>
          <w:szCs w:val="28"/>
        </w:rPr>
        <w:t>Дополняют «</w:t>
      </w:r>
      <w:proofErr w:type="spellStart"/>
      <w:r w:rsidRPr="0082412A">
        <w:rPr>
          <w:color w:val="auto"/>
          <w:sz w:val="28"/>
          <w:szCs w:val="28"/>
        </w:rPr>
        <w:t>Библиошпаргалку</w:t>
      </w:r>
      <w:proofErr w:type="spellEnd"/>
      <w:r w:rsidRPr="0082412A">
        <w:rPr>
          <w:color w:val="auto"/>
          <w:sz w:val="28"/>
          <w:szCs w:val="28"/>
        </w:rPr>
        <w:t>» накопительные папки: «Организация библиотечного пространства: традиции и инновации»</w:t>
      </w:r>
      <w:r>
        <w:rPr>
          <w:color w:val="auto"/>
          <w:sz w:val="28"/>
          <w:szCs w:val="28"/>
        </w:rPr>
        <w:t xml:space="preserve">, </w:t>
      </w:r>
      <w:r w:rsidRPr="0082412A">
        <w:rPr>
          <w:color w:val="auto"/>
          <w:sz w:val="28"/>
          <w:szCs w:val="28"/>
        </w:rPr>
        <w:t>«Работа по сохранности фонда». Тематика разделов меняется в зависимости от актуальности того или иного вопроса, темы. Материалы редактируются по мере их обновления.</w:t>
      </w:r>
      <w:r>
        <w:rPr>
          <w:color w:val="auto"/>
          <w:sz w:val="28"/>
          <w:szCs w:val="28"/>
        </w:rPr>
        <w:t xml:space="preserve"> </w:t>
      </w:r>
    </w:p>
    <w:p w:rsidR="00691F48" w:rsidRPr="0082412A" w:rsidRDefault="00691F48" w:rsidP="00691F4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82412A">
        <w:rPr>
          <w:color w:val="auto"/>
          <w:sz w:val="28"/>
          <w:szCs w:val="28"/>
        </w:rPr>
        <w:t>Чтобы оценить результативность «Школы», были разработаны вопросы к зач</w:t>
      </w:r>
      <w:r w:rsidR="003470B0">
        <w:rPr>
          <w:color w:val="auto"/>
          <w:sz w:val="28"/>
          <w:szCs w:val="28"/>
        </w:rPr>
        <w:t>ё</w:t>
      </w:r>
      <w:r w:rsidRPr="0082412A">
        <w:rPr>
          <w:color w:val="auto"/>
          <w:sz w:val="28"/>
          <w:szCs w:val="28"/>
        </w:rPr>
        <w:t>ту «Ваши действия»</w:t>
      </w:r>
      <w:r w:rsidRPr="0082412A">
        <w:rPr>
          <w:b/>
          <w:bCs/>
          <w:color w:val="auto"/>
          <w:sz w:val="28"/>
          <w:szCs w:val="28"/>
        </w:rPr>
        <w:t xml:space="preserve">, </w:t>
      </w:r>
      <w:r w:rsidRPr="0082412A">
        <w:rPr>
          <w:color w:val="auto"/>
          <w:sz w:val="28"/>
          <w:szCs w:val="28"/>
        </w:rPr>
        <w:t xml:space="preserve">отвечая на которые библиотекарь показывает, как он усвоил знания, которые были получены в течение года на занятиях. </w:t>
      </w:r>
      <w:r w:rsidRPr="0029620A">
        <w:rPr>
          <w:color w:val="auto"/>
          <w:sz w:val="28"/>
          <w:szCs w:val="28"/>
        </w:rPr>
        <w:t xml:space="preserve">Заполняется </w:t>
      </w:r>
      <w:r w:rsidRPr="0029620A">
        <w:rPr>
          <w:bCs/>
          <w:color w:val="auto"/>
          <w:sz w:val="28"/>
          <w:szCs w:val="28"/>
        </w:rPr>
        <w:t>анкета-самооценка «Профессия – библиотекарь»</w:t>
      </w:r>
      <w:r w:rsidRPr="0082412A">
        <w:rPr>
          <w:b/>
          <w:bCs/>
          <w:color w:val="auto"/>
          <w:sz w:val="28"/>
          <w:szCs w:val="28"/>
        </w:rPr>
        <w:t xml:space="preserve"> </w:t>
      </w:r>
      <w:r w:rsidRPr="0082412A">
        <w:rPr>
          <w:color w:val="auto"/>
          <w:sz w:val="28"/>
          <w:szCs w:val="28"/>
        </w:rPr>
        <w:t>– своеобразный экзамен о том, что удалось освоить в период обучения и самообразования. Анализ этой «самооценки» позволяет выявить слабые места, спланировать дальнейшую консультационную и индивидуальную работу с библиотекарями. По окончании «Школы» на семинаре библиотекарей поздравляют с окончанием «Школы» и вручают «диплом-памятку</w:t>
      </w:r>
      <w:r>
        <w:rPr>
          <w:color w:val="auto"/>
          <w:sz w:val="28"/>
          <w:szCs w:val="28"/>
        </w:rPr>
        <w:t>».</w:t>
      </w:r>
      <w:r w:rsidRPr="0082412A">
        <w:rPr>
          <w:color w:val="auto"/>
          <w:sz w:val="28"/>
          <w:szCs w:val="28"/>
        </w:rPr>
        <w:t xml:space="preserve"> </w:t>
      </w:r>
    </w:p>
    <w:p w:rsidR="00691F48" w:rsidRDefault="00691F48" w:rsidP="00C52D85">
      <w:pPr>
        <w:pStyle w:val="Default"/>
        <w:spacing w:line="360" w:lineRule="auto"/>
        <w:ind w:firstLine="709"/>
        <w:jc w:val="both"/>
        <w:rPr>
          <w:bCs/>
          <w:color w:val="auto"/>
          <w:sz w:val="28"/>
          <w:szCs w:val="28"/>
        </w:rPr>
      </w:pPr>
      <w:r w:rsidRPr="0082412A">
        <w:rPr>
          <w:color w:val="auto"/>
          <w:sz w:val="28"/>
          <w:szCs w:val="28"/>
        </w:rPr>
        <w:t xml:space="preserve">Действенной формой повышения квалификации по-прежнему остаются </w:t>
      </w:r>
      <w:r w:rsidRPr="008E7896">
        <w:rPr>
          <w:bCs/>
          <w:color w:val="auto"/>
          <w:sz w:val="28"/>
          <w:szCs w:val="28"/>
        </w:rPr>
        <w:t>семинары</w:t>
      </w:r>
      <w:r w:rsidRPr="008E7896">
        <w:rPr>
          <w:color w:val="auto"/>
          <w:sz w:val="28"/>
          <w:szCs w:val="28"/>
        </w:rPr>
        <w:t>.</w:t>
      </w:r>
      <w:r w:rsidRPr="0082412A">
        <w:rPr>
          <w:color w:val="auto"/>
          <w:sz w:val="28"/>
          <w:szCs w:val="28"/>
        </w:rPr>
        <w:t xml:space="preserve"> В программу семинаров включаются и активные формы обучения: </w:t>
      </w:r>
      <w:proofErr w:type="spellStart"/>
      <w:r w:rsidRPr="008E7896">
        <w:rPr>
          <w:bCs/>
          <w:color w:val="auto"/>
          <w:sz w:val="28"/>
          <w:szCs w:val="28"/>
        </w:rPr>
        <w:t>библиоразминка</w:t>
      </w:r>
      <w:proofErr w:type="spellEnd"/>
      <w:r w:rsidRPr="008E7896">
        <w:rPr>
          <w:bCs/>
          <w:color w:val="auto"/>
          <w:sz w:val="28"/>
          <w:szCs w:val="28"/>
        </w:rPr>
        <w:t>, часы делового общения, пятиминутка «Советую прочитать» и обзоры новой, в т.</w:t>
      </w:r>
      <w:r w:rsidR="008A5C1F">
        <w:rPr>
          <w:bCs/>
          <w:color w:val="auto"/>
          <w:sz w:val="28"/>
          <w:szCs w:val="28"/>
        </w:rPr>
        <w:t xml:space="preserve"> </w:t>
      </w:r>
      <w:r w:rsidRPr="008E7896">
        <w:rPr>
          <w:bCs/>
          <w:color w:val="auto"/>
          <w:sz w:val="28"/>
          <w:szCs w:val="28"/>
        </w:rPr>
        <w:t>ч. профессиональной литературы, видеоотч</w:t>
      </w:r>
      <w:r w:rsidR="008A5C1F">
        <w:rPr>
          <w:bCs/>
          <w:color w:val="auto"/>
          <w:sz w:val="28"/>
          <w:szCs w:val="28"/>
        </w:rPr>
        <w:t>ё</w:t>
      </w:r>
      <w:r w:rsidRPr="008E7896">
        <w:rPr>
          <w:bCs/>
          <w:color w:val="auto"/>
          <w:sz w:val="28"/>
          <w:szCs w:val="28"/>
        </w:rPr>
        <w:t xml:space="preserve">ты </w:t>
      </w:r>
      <w:r w:rsidRPr="008E7896">
        <w:rPr>
          <w:color w:val="auto"/>
          <w:sz w:val="28"/>
          <w:szCs w:val="28"/>
        </w:rPr>
        <w:t xml:space="preserve">о работе библиотек, </w:t>
      </w:r>
      <w:r w:rsidRPr="008E7896">
        <w:rPr>
          <w:bCs/>
          <w:color w:val="auto"/>
          <w:sz w:val="28"/>
          <w:szCs w:val="28"/>
        </w:rPr>
        <w:t>показательные мероприятия; тренинги, профессиональные игры.</w:t>
      </w:r>
    </w:p>
    <w:p w:rsidR="00691F48" w:rsidRPr="0082412A" w:rsidRDefault="00691F48" w:rsidP="00691F4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8E7896">
        <w:rPr>
          <w:bCs/>
          <w:color w:val="auto"/>
          <w:sz w:val="28"/>
          <w:szCs w:val="28"/>
        </w:rPr>
        <w:t xml:space="preserve"> </w:t>
      </w:r>
      <w:r w:rsidRPr="0082412A">
        <w:rPr>
          <w:color w:val="auto"/>
          <w:sz w:val="28"/>
          <w:szCs w:val="28"/>
        </w:rPr>
        <w:t xml:space="preserve">Успехом у библиотекарей пользуются также </w:t>
      </w:r>
      <w:r w:rsidRPr="008E7896">
        <w:rPr>
          <w:bCs/>
          <w:color w:val="auto"/>
          <w:sz w:val="28"/>
          <w:szCs w:val="28"/>
        </w:rPr>
        <w:t>деловые игры и тренинги,</w:t>
      </w:r>
      <w:r w:rsidRPr="0082412A">
        <w:rPr>
          <w:b/>
          <w:bCs/>
          <w:color w:val="auto"/>
          <w:sz w:val="28"/>
          <w:szCs w:val="28"/>
        </w:rPr>
        <w:t xml:space="preserve"> </w:t>
      </w:r>
      <w:r w:rsidRPr="0082412A">
        <w:rPr>
          <w:color w:val="auto"/>
          <w:sz w:val="28"/>
          <w:szCs w:val="28"/>
        </w:rPr>
        <w:t xml:space="preserve">которые позволяют участникам общаться в свободной манере, находить оптимальные решения возникающих проблем и ситуаций, не оставаться в роли наблюдателя, а активно включаться в процесс обсуждения, обмениваться опытом с коллегами. Кроме того, эти «Игры» позволяют оценить знания и умения библиотекарей. </w:t>
      </w:r>
    </w:p>
    <w:p w:rsidR="00691F48" w:rsidRDefault="00691F48" w:rsidP="008A5C1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12A">
        <w:rPr>
          <w:rFonts w:ascii="Times New Roman" w:hAnsi="Times New Roman" w:cs="Times New Roman"/>
          <w:sz w:val="28"/>
          <w:szCs w:val="28"/>
        </w:rPr>
        <w:lastRenderedPageBreak/>
        <w:t xml:space="preserve">Ежегодные библиотечные курсы, мероприятия районного значения демонстрируют творческий рост сельских библиотекарей, повышение их </w:t>
      </w:r>
      <w:proofErr w:type="gramStart"/>
      <w:r w:rsidRPr="0082412A">
        <w:rPr>
          <w:rFonts w:ascii="Times New Roman" w:hAnsi="Times New Roman" w:cs="Times New Roman"/>
          <w:sz w:val="28"/>
          <w:szCs w:val="28"/>
        </w:rPr>
        <w:t>роли</w:t>
      </w:r>
      <w:proofErr w:type="gramEnd"/>
      <w:r w:rsidRPr="0082412A">
        <w:rPr>
          <w:rFonts w:ascii="Times New Roman" w:hAnsi="Times New Roman" w:cs="Times New Roman"/>
          <w:sz w:val="28"/>
          <w:szCs w:val="28"/>
        </w:rPr>
        <w:t xml:space="preserve"> как в жизни своих с</w:t>
      </w:r>
      <w:r w:rsidR="008A5C1F">
        <w:rPr>
          <w:rFonts w:ascii="Times New Roman" w:hAnsi="Times New Roman" w:cs="Times New Roman"/>
          <w:sz w:val="28"/>
          <w:szCs w:val="28"/>
        </w:rPr>
        <w:t>ё</w:t>
      </w:r>
      <w:r w:rsidRPr="0082412A">
        <w:rPr>
          <w:rFonts w:ascii="Times New Roman" w:hAnsi="Times New Roman" w:cs="Times New Roman"/>
          <w:sz w:val="28"/>
          <w:szCs w:val="28"/>
        </w:rPr>
        <w:t>л, так и в жизни района. Карты обратной связи, анкеты, анализ выполнения планов, выезды в поселенческие библиотеки позволяют убедиться, что сельские библиотекари стремятся соответствовать тем новым требованиям, которые предъявляются к ним сегодня, и успешно внедряют в работу вс</w:t>
      </w:r>
      <w:r w:rsidR="008A5C1F">
        <w:rPr>
          <w:rFonts w:ascii="Times New Roman" w:hAnsi="Times New Roman" w:cs="Times New Roman"/>
          <w:sz w:val="28"/>
          <w:szCs w:val="28"/>
        </w:rPr>
        <w:t>ё</w:t>
      </w:r>
      <w:r w:rsidRPr="0082412A">
        <w:rPr>
          <w:rFonts w:ascii="Times New Roman" w:hAnsi="Times New Roman" w:cs="Times New Roman"/>
          <w:sz w:val="28"/>
          <w:szCs w:val="28"/>
        </w:rPr>
        <w:t xml:space="preserve"> то новое, что они получают в системе повышения квалификации.</w:t>
      </w:r>
    </w:p>
    <w:p w:rsidR="00917D39" w:rsidRPr="00404D89" w:rsidRDefault="00917D39" w:rsidP="00404D89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_Toc423683001"/>
      <w:proofErr w:type="spellStart"/>
      <w:r w:rsidRPr="00404D89">
        <w:rPr>
          <w:rFonts w:ascii="Times New Roman" w:hAnsi="Times New Roman" w:cs="Times New Roman"/>
          <w:color w:val="auto"/>
          <w:sz w:val="28"/>
          <w:szCs w:val="28"/>
        </w:rPr>
        <w:t>Библиокласс</w:t>
      </w:r>
      <w:proofErr w:type="spellEnd"/>
      <w:r w:rsidRPr="00404D89">
        <w:rPr>
          <w:rFonts w:ascii="Times New Roman" w:hAnsi="Times New Roman" w:cs="Times New Roman"/>
          <w:color w:val="auto"/>
          <w:sz w:val="28"/>
          <w:szCs w:val="28"/>
        </w:rPr>
        <w:t xml:space="preserve"> «Постижение профессии» Слободской ЦБС</w:t>
      </w:r>
      <w:r w:rsidR="00404D89" w:rsidRPr="00404D8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15BEA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</w:t>
      </w:r>
      <w:r w:rsidRPr="00404D89">
        <w:rPr>
          <w:rFonts w:ascii="Times New Roman" w:hAnsi="Times New Roman" w:cs="Times New Roman"/>
          <w:color w:val="auto"/>
          <w:sz w:val="28"/>
          <w:szCs w:val="28"/>
        </w:rPr>
        <w:t>Кировской области</w:t>
      </w:r>
      <w:bookmarkEnd w:id="5"/>
    </w:p>
    <w:p w:rsidR="00917D39" w:rsidRPr="001126BB" w:rsidRDefault="00917D39" w:rsidP="00917D39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126BB">
        <w:rPr>
          <w:color w:val="auto"/>
          <w:sz w:val="28"/>
          <w:szCs w:val="28"/>
        </w:rPr>
        <w:t xml:space="preserve">Для того чтобы научить азам профессии новых сотрудников сельских библиотек-филиалов, в ЦРБ существуют специальные </w:t>
      </w:r>
      <w:r w:rsidRPr="001126BB">
        <w:rPr>
          <w:b/>
          <w:bCs/>
          <w:color w:val="auto"/>
          <w:sz w:val="28"/>
          <w:szCs w:val="28"/>
        </w:rPr>
        <w:t>курсы</w:t>
      </w:r>
      <w:r w:rsidRPr="001126BB">
        <w:rPr>
          <w:color w:val="auto"/>
          <w:sz w:val="28"/>
          <w:szCs w:val="28"/>
        </w:rPr>
        <w:t xml:space="preserve">, которые организуются по мере необходимости. В 2000–2003 гг. при ЦРБ действовала </w:t>
      </w:r>
      <w:r w:rsidRPr="001126BB">
        <w:rPr>
          <w:b/>
          <w:bCs/>
          <w:color w:val="auto"/>
          <w:sz w:val="28"/>
          <w:szCs w:val="28"/>
        </w:rPr>
        <w:t>«Школа молодого библиотекаря»</w:t>
      </w:r>
      <w:r w:rsidRPr="001126BB">
        <w:rPr>
          <w:color w:val="auto"/>
          <w:sz w:val="28"/>
          <w:szCs w:val="28"/>
        </w:rPr>
        <w:t xml:space="preserve">. В 2007 г. эти традиции продолжил </w:t>
      </w:r>
      <w:proofErr w:type="spellStart"/>
      <w:r w:rsidRPr="001126BB">
        <w:rPr>
          <w:b/>
          <w:bCs/>
          <w:color w:val="auto"/>
          <w:sz w:val="28"/>
          <w:szCs w:val="28"/>
        </w:rPr>
        <w:t>библиокласс</w:t>
      </w:r>
      <w:proofErr w:type="spellEnd"/>
      <w:r w:rsidRPr="001126BB">
        <w:rPr>
          <w:b/>
          <w:bCs/>
          <w:color w:val="auto"/>
          <w:sz w:val="28"/>
          <w:szCs w:val="28"/>
        </w:rPr>
        <w:t xml:space="preserve"> «Постижение профессии»</w:t>
      </w:r>
      <w:r w:rsidRPr="001126BB">
        <w:rPr>
          <w:color w:val="auto"/>
          <w:sz w:val="28"/>
          <w:szCs w:val="28"/>
        </w:rPr>
        <w:t xml:space="preserve">, который завоевал популярность среди молодых библиотекарей. В </w:t>
      </w:r>
      <w:proofErr w:type="spellStart"/>
      <w:r w:rsidRPr="001126BB">
        <w:rPr>
          <w:color w:val="auto"/>
          <w:sz w:val="28"/>
          <w:szCs w:val="28"/>
        </w:rPr>
        <w:t>библиоклассе</w:t>
      </w:r>
      <w:proofErr w:type="spellEnd"/>
      <w:r w:rsidRPr="001126BB">
        <w:rPr>
          <w:color w:val="auto"/>
          <w:sz w:val="28"/>
          <w:szCs w:val="28"/>
        </w:rPr>
        <w:t xml:space="preserve"> занимаются 10 сотрудников библиотек-филиалов, не имеющих специального библиотечного образования, со стажем работы по специальности менее 3 лет. Но иногда к ним присоединяются и библиотекари с более значительным стажем с целью обновления знаний. </w:t>
      </w:r>
    </w:p>
    <w:p w:rsidR="00917D39" w:rsidRPr="001126BB" w:rsidRDefault="00917D39" w:rsidP="00917D39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126BB">
        <w:rPr>
          <w:color w:val="auto"/>
          <w:sz w:val="28"/>
          <w:szCs w:val="28"/>
        </w:rPr>
        <w:t xml:space="preserve">Первые занятия обычно включают систему мероприятий, обеспечивающих первоначальное получение знаний, без которых невозможна организация работы библиотеки. </w:t>
      </w:r>
      <w:proofErr w:type="gramStart"/>
      <w:r w:rsidRPr="001126BB">
        <w:rPr>
          <w:color w:val="auto"/>
          <w:sz w:val="28"/>
          <w:szCs w:val="28"/>
        </w:rPr>
        <w:t>Это такие вопросы</w:t>
      </w:r>
      <w:r w:rsidR="008A5C1F">
        <w:rPr>
          <w:color w:val="auto"/>
          <w:sz w:val="28"/>
          <w:szCs w:val="28"/>
        </w:rPr>
        <w:t>,</w:t>
      </w:r>
      <w:r w:rsidRPr="001126BB">
        <w:rPr>
          <w:color w:val="auto"/>
          <w:sz w:val="28"/>
          <w:szCs w:val="28"/>
        </w:rPr>
        <w:t xml:space="preserve"> как структура библиотеки, управление, планирование, учёт, виды отчётов, библиографическая работа библиотеки, библиотечное обслуживание читателей, изучение их интересов и т. д. Кроме того, например, в дискуссионной форме прошло занятие на тему «Современный библиотекарь.</w:t>
      </w:r>
      <w:proofErr w:type="gramEnd"/>
      <w:r w:rsidRPr="001126BB">
        <w:rPr>
          <w:color w:val="auto"/>
          <w:sz w:val="28"/>
          <w:szCs w:val="28"/>
        </w:rPr>
        <w:t xml:space="preserve"> Кто он?». Был рассмотрен вопрос «Проблемы психологии общения начинающего библиотекаря с читателями», и вопросы, касающиеся профессиональной этики. На этом занятии каждым участником был подписан </w:t>
      </w:r>
      <w:r w:rsidRPr="001126BB">
        <w:rPr>
          <w:color w:val="auto"/>
          <w:sz w:val="28"/>
          <w:szCs w:val="28"/>
        </w:rPr>
        <w:lastRenderedPageBreak/>
        <w:t xml:space="preserve">«Кодекс профессиональной этики библиотекаря», который принят </w:t>
      </w:r>
      <w:proofErr w:type="gramStart"/>
      <w:r w:rsidRPr="001126BB">
        <w:rPr>
          <w:color w:val="auto"/>
          <w:sz w:val="28"/>
          <w:szCs w:val="28"/>
        </w:rPr>
        <w:t>в</w:t>
      </w:r>
      <w:proofErr w:type="gramEnd"/>
      <w:r w:rsidRPr="001126BB">
        <w:rPr>
          <w:color w:val="auto"/>
          <w:sz w:val="28"/>
          <w:szCs w:val="28"/>
        </w:rPr>
        <w:t xml:space="preserve"> Слободской ЦБС. </w:t>
      </w:r>
    </w:p>
    <w:p w:rsidR="00917D39" w:rsidRDefault="00917D39" w:rsidP="00917D39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126BB">
        <w:rPr>
          <w:color w:val="auto"/>
          <w:sz w:val="28"/>
          <w:szCs w:val="28"/>
        </w:rPr>
        <w:t xml:space="preserve">После изучения основ теории, с целью знакомства с практической деятельностью библиотек-филиалов, на их базе было проведено несколько практикумов. </w:t>
      </w:r>
      <w:proofErr w:type="gramStart"/>
      <w:r>
        <w:rPr>
          <w:color w:val="auto"/>
          <w:sz w:val="28"/>
          <w:szCs w:val="28"/>
        </w:rPr>
        <w:t>Например</w:t>
      </w:r>
      <w:proofErr w:type="gramEnd"/>
      <w:r w:rsidRPr="001126BB">
        <w:rPr>
          <w:color w:val="auto"/>
          <w:sz w:val="28"/>
          <w:szCs w:val="28"/>
        </w:rPr>
        <w:t xml:space="preserve"> на базе </w:t>
      </w:r>
      <w:proofErr w:type="spellStart"/>
      <w:r w:rsidRPr="001126BB">
        <w:rPr>
          <w:color w:val="auto"/>
          <w:sz w:val="28"/>
          <w:szCs w:val="28"/>
        </w:rPr>
        <w:t>Вахрушевской</w:t>
      </w:r>
      <w:proofErr w:type="spellEnd"/>
      <w:r w:rsidRPr="001126BB">
        <w:rPr>
          <w:color w:val="auto"/>
          <w:sz w:val="28"/>
          <w:szCs w:val="28"/>
        </w:rPr>
        <w:t xml:space="preserve"> детской библиотеки-филиала молодые библиотекари познакомились с методикой и практикой организации </w:t>
      </w:r>
      <w:r>
        <w:rPr>
          <w:color w:val="auto"/>
          <w:sz w:val="28"/>
          <w:szCs w:val="28"/>
        </w:rPr>
        <w:t xml:space="preserve">работы с читателями-детьми. </w:t>
      </w:r>
    </w:p>
    <w:p w:rsidR="00917D39" w:rsidRPr="001126BB" w:rsidRDefault="003A7726" w:rsidP="00917D39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126BB">
        <w:rPr>
          <w:color w:val="auto"/>
          <w:sz w:val="28"/>
          <w:szCs w:val="28"/>
        </w:rPr>
        <w:t xml:space="preserve">Проведение выездных практикумов (так называемые </w:t>
      </w:r>
      <w:r w:rsidRPr="001126BB">
        <w:rPr>
          <w:b/>
          <w:bCs/>
          <w:color w:val="auto"/>
          <w:sz w:val="28"/>
          <w:szCs w:val="28"/>
        </w:rPr>
        <w:t>«</w:t>
      </w:r>
      <w:proofErr w:type="spellStart"/>
      <w:r w:rsidRPr="001126BB">
        <w:rPr>
          <w:b/>
          <w:bCs/>
          <w:color w:val="auto"/>
          <w:sz w:val="28"/>
          <w:szCs w:val="28"/>
        </w:rPr>
        <w:t>библиовизиты</w:t>
      </w:r>
      <w:proofErr w:type="spellEnd"/>
      <w:r w:rsidRPr="001126BB">
        <w:rPr>
          <w:b/>
          <w:bCs/>
          <w:color w:val="auto"/>
          <w:sz w:val="28"/>
          <w:szCs w:val="28"/>
        </w:rPr>
        <w:t>»</w:t>
      </w:r>
      <w:r w:rsidRPr="001126BB">
        <w:rPr>
          <w:color w:val="auto"/>
          <w:sz w:val="28"/>
          <w:szCs w:val="28"/>
        </w:rPr>
        <w:t xml:space="preserve">) на базе других библиотек закрепляют теоретические знания на примере практической работы конкретной библиотеки. </w:t>
      </w:r>
      <w:r>
        <w:rPr>
          <w:color w:val="auto"/>
          <w:sz w:val="28"/>
          <w:szCs w:val="28"/>
        </w:rPr>
        <w:t>Например</w:t>
      </w:r>
      <w:r w:rsidR="008A5C1F">
        <w:rPr>
          <w:color w:val="auto"/>
          <w:sz w:val="28"/>
          <w:szCs w:val="28"/>
        </w:rPr>
        <w:t>,</w:t>
      </w:r>
      <w:r>
        <w:rPr>
          <w:color w:val="auto"/>
          <w:sz w:val="28"/>
          <w:szCs w:val="28"/>
        </w:rPr>
        <w:t xml:space="preserve"> б</w:t>
      </w:r>
      <w:r w:rsidR="00917D39" w:rsidRPr="001126BB">
        <w:rPr>
          <w:color w:val="auto"/>
          <w:sz w:val="28"/>
          <w:szCs w:val="28"/>
        </w:rPr>
        <w:t xml:space="preserve">ольшой популярностью в ЦБС пользуются </w:t>
      </w:r>
      <w:r w:rsidR="00917D39" w:rsidRPr="001126BB">
        <w:rPr>
          <w:b/>
          <w:bCs/>
          <w:color w:val="auto"/>
          <w:sz w:val="28"/>
          <w:szCs w:val="28"/>
        </w:rPr>
        <w:t xml:space="preserve">мастер-классы </w:t>
      </w:r>
      <w:r w:rsidR="00917D39" w:rsidRPr="001126BB">
        <w:rPr>
          <w:color w:val="auto"/>
          <w:sz w:val="28"/>
          <w:szCs w:val="28"/>
        </w:rPr>
        <w:t xml:space="preserve">под девизом «У нас нет от вас секретов: смотрите, учитесь, заимствуйте». Участники </w:t>
      </w:r>
      <w:proofErr w:type="spellStart"/>
      <w:r w:rsidR="00917D39" w:rsidRPr="001126BB">
        <w:rPr>
          <w:color w:val="auto"/>
          <w:sz w:val="28"/>
          <w:szCs w:val="28"/>
        </w:rPr>
        <w:t>библиокласса</w:t>
      </w:r>
      <w:proofErr w:type="spellEnd"/>
      <w:r w:rsidR="00917D39" w:rsidRPr="001126BB">
        <w:rPr>
          <w:color w:val="auto"/>
          <w:sz w:val="28"/>
          <w:szCs w:val="28"/>
        </w:rPr>
        <w:t xml:space="preserve"> за время занятий посе</w:t>
      </w:r>
      <w:r w:rsidR="00917D39">
        <w:rPr>
          <w:color w:val="auto"/>
          <w:sz w:val="28"/>
          <w:szCs w:val="28"/>
        </w:rPr>
        <w:t>щают</w:t>
      </w:r>
      <w:r w:rsidR="00917D39" w:rsidRPr="001126BB">
        <w:rPr>
          <w:color w:val="auto"/>
          <w:sz w:val="28"/>
          <w:szCs w:val="28"/>
        </w:rPr>
        <w:t xml:space="preserve"> несколько библиотек-филиалов, на базе которых опытные коллеги про</w:t>
      </w:r>
      <w:r>
        <w:rPr>
          <w:color w:val="auto"/>
          <w:sz w:val="28"/>
          <w:szCs w:val="28"/>
        </w:rPr>
        <w:t>водят</w:t>
      </w:r>
      <w:r w:rsidR="00917D39" w:rsidRPr="001126BB">
        <w:rPr>
          <w:color w:val="auto"/>
          <w:sz w:val="28"/>
          <w:szCs w:val="28"/>
        </w:rPr>
        <w:t xml:space="preserve"> мастер-классы на следующие темы: «Привлекательная библиотека» (оформление и раскрытие книжного фонда через выставочную и рекламную деятельность библиотеки), «</w:t>
      </w:r>
      <w:proofErr w:type="spellStart"/>
      <w:r w:rsidR="00917D39" w:rsidRPr="001126BB">
        <w:rPr>
          <w:color w:val="auto"/>
          <w:sz w:val="28"/>
          <w:szCs w:val="28"/>
        </w:rPr>
        <w:t>Куклотерапия</w:t>
      </w:r>
      <w:proofErr w:type="spellEnd"/>
      <w:r w:rsidR="00917D39" w:rsidRPr="001126BB">
        <w:rPr>
          <w:color w:val="auto"/>
          <w:sz w:val="28"/>
          <w:szCs w:val="28"/>
        </w:rPr>
        <w:t xml:space="preserve">» (практическое занятие по изготовлению кукол-оберегов), «Работа по программам летних чтений», «Краеведческая деятельность библиотек» и др. </w:t>
      </w:r>
    </w:p>
    <w:p w:rsidR="00917D39" w:rsidRPr="001126BB" w:rsidRDefault="00917D39" w:rsidP="00917D39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</w:t>
      </w:r>
      <w:r w:rsidRPr="001126BB">
        <w:rPr>
          <w:color w:val="auto"/>
          <w:sz w:val="28"/>
          <w:szCs w:val="28"/>
        </w:rPr>
        <w:t xml:space="preserve"> 2008 г</w:t>
      </w:r>
      <w:r w:rsidR="008A5C1F">
        <w:rPr>
          <w:color w:val="auto"/>
          <w:sz w:val="28"/>
          <w:szCs w:val="28"/>
        </w:rPr>
        <w:t>.</w:t>
      </w:r>
      <w:r w:rsidRPr="001126BB">
        <w:rPr>
          <w:color w:val="auto"/>
          <w:sz w:val="28"/>
          <w:szCs w:val="28"/>
        </w:rPr>
        <w:t xml:space="preserve"> на занятиях в </w:t>
      </w:r>
      <w:proofErr w:type="spellStart"/>
      <w:r w:rsidRPr="001126BB">
        <w:rPr>
          <w:color w:val="auto"/>
          <w:sz w:val="28"/>
          <w:szCs w:val="28"/>
        </w:rPr>
        <w:t>библиоклассе</w:t>
      </w:r>
      <w:proofErr w:type="spellEnd"/>
      <w:r w:rsidRPr="001126BB">
        <w:rPr>
          <w:color w:val="auto"/>
          <w:sz w:val="28"/>
          <w:szCs w:val="28"/>
        </w:rPr>
        <w:t xml:space="preserve"> начали проводиться </w:t>
      </w:r>
      <w:r w:rsidRPr="001126BB">
        <w:rPr>
          <w:b/>
          <w:bCs/>
          <w:color w:val="auto"/>
          <w:sz w:val="28"/>
          <w:szCs w:val="28"/>
        </w:rPr>
        <w:t>семинары</w:t>
      </w:r>
      <w:r w:rsidRPr="001126BB">
        <w:rPr>
          <w:color w:val="auto"/>
          <w:sz w:val="28"/>
          <w:szCs w:val="28"/>
        </w:rPr>
        <w:t xml:space="preserve">, на которых уже более конкретно стали рассматриваться определённые темы. Например, в </w:t>
      </w:r>
      <w:proofErr w:type="spellStart"/>
      <w:r w:rsidRPr="001126BB">
        <w:rPr>
          <w:color w:val="auto"/>
          <w:sz w:val="28"/>
          <w:szCs w:val="28"/>
        </w:rPr>
        <w:t>Вахрушевской</w:t>
      </w:r>
      <w:proofErr w:type="spellEnd"/>
      <w:r w:rsidRPr="001126BB">
        <w:rPr>
          <w:color w:val="auto"/>
          <w:sz w:val="28"/>
          <w:szCs w:val="28"/>
        </w:rPr>
        <w:t xml:space="preserve"> детской библиотеке-филиале состоялся семинар «Замок чудес». Читальный зал библиотеки превратился в этот день в своеобразный сказочный дом; было оформлено более 20 книжных выставок. Открывался семинар консультацией о том, что такое </w:t>
      </w:r>
      <w:proofErr w:type="spellStart"/>
      <w:r w:rsidRPr="001126BB">
        <w:rPr>
          <w:color w:val="auto"/>
          <w:sz w:val="28"/>
          <w:szCs w:val="28"/>
        </w:rPr>
        <w:t>сказкотерапия</w:t>
      </w:r>
      <w:proofErr w:type="spellEnd"/>
      <w:r w:rsidRPr="001126BB">
        <w:rPr>
          <w:color w:val="auto"/>
          <w:sz w:val="28"/>
          <w:szCs w:val="28"/>
        </w:rPr>
        <w:t xml:space="preserve">, об её эффективности в работе не только с дошкольниками и детьми младшего школьного возраста, но и с подростками. Затем состоялось большое сказочное путешествие по выставке-экспозиции «Сказки читай, да ума набирай». Первые разделы выставки – «Жили-были старик со старухой», «Сказки бабушки Яги» – были посвящены русской народной сказке. Во втором разделе – «За коньком-горбунком» – была представлена русская </w:t>
      </w:r>
      <w:r w:rsidRPr="001126BB">
        <w:rPr>
          <w:color w:val="auto"/>
          <w:sz w:val="28"/>
          <w:szCs w:val="28"/>
        </w:rPr>
        <w:lastRenderedPageBreak/>
        <w:t xml:space="preserve">литературная сказка. Следующий раздел – «Незнайка собирает друзей» – предлагал книги современных детских писателей-сказочников. Раздел «Эти самые, самые…» был составлен на основе читательских предпочтений, а в разделе «Сочиняем сказку сами» предлагались сказки, сочинённые детьми. В ходе семинара библиотекари познакомились с «секретами» и находками своих коллег, обменялись «сказочными премудростями» и приняли участие в «сказочной» викторине. А юные читатели библиотеки подарили гостям спектакль «Сказки Пушкина на новый лад». С. Я. Маршак писал: «Сказка – это концентрат разных витаминов, вроде молока для маленьких. В ней есть все элементы питания. Она учит говорить, мыслить, чувствовать»: именно эта мысль была взята за основу при подготовке и проведении этого семинара. </w:t>
      </w:r>
    </w:p>
    <w:p w:rsidR="00917D39" w:rsidRPr="001126BB" w:rsidRDefault="00917D39" w:rsidP="00917D39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126BB">
        <w:rPr>
          <w:color w:val="auto"/>
          <w:sz w:val="28"/>
          <w:szCs w:val="28"/>
        </w:rPr>
        <w:t xml:space="preserve">В феврале 2009 г. в рамках программы повышения профессиональной квалификации была проведена </w:t>
      </w:r>
      <w:r w:rsidRPr="001126BB">
        <w:rPr>
          <w:b/>
          <w:bCs/>
          <w:color w:val="auto"/>
          <w:sz w:val="28"/>
          <w:szCs w:val="28"/>
        </w:rPr>
        <w:t xml:space="preserve">ярмарка творческих идей </w:t>
      </w:r>
      <w:r w:rsidRPr="001126BB">
        <w:rPr>
          <w:color w:val="auto"/>
          <w:sz w:val="28"/>
          <w:szCs w:val="28"/>
        </w:rPr>
        <w:t>«Мы секреты раскрываем, вам идеи предлагаем». Открывалась ярмарка шутками, присказками, загадками и сказками. На ярмарке было озвучено 14 идей из библиотечной практики. Как и полагается на любой ярмарке, идеи – т.</w:t>
      </w:r>
      <w:r w:rsidR="006836FB">
        <w:rPr>
          <w:color w:val="auto"/>
          <w:sz w:val="28"/>
          <w:szCs w:val="28"/>
        </w:rPr>
        <w:t xml:space="preserve"> </w:t>
      </w:r>
      <w:r w:rsidRPr="001126BB">
        <w:rPr>
          <w:color w:val="auto"/>
          <w:sz w:val="28"/>
          <w:szCs w:val="28"/>
        </w:rPr>
        <w:t xml:space="preserve">е. интеллектуальный товар наших коллег – были представлены в виде сценариев массовых мероприятий, буклетов и других форм библиотечной работы в традиционной рубрике «Идея с правом передачи». Наши товары, «знатные, складные и ладные», были быстро разобраны библиотекарями, хотя в общей сложности поступило более 40 заявок. При подведении итогов ярмарки в качестве девиза были взяты слова Бернарда Шоу: «Если у вас есть яблоко и у меня есть яблоко, и мы поменяемся ими, то у нас останется по одному яблоку. Но если у Вас есть идея и у меня есть идея, и мы поменяемся идеями, то у нас будет по две идеи». </w:t>
      </w:r>
    </w:p>
    <w:p w:rsidR="00917D39" w:rsidRDefault="00917D39" w:rsidP="00917D39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6BB">
        <w:rPr>
          <w:rFonts w:ascii="Times New Roman" w:hAnsi="Times New Roman" w:cs="Times New Roman"/>
          <w:sz w:val="28"/>
          <w:szCs w:val="28"/>
        </w:rPr>
        <w:t xml:space="preserve">Занятия в </w:t>
      </w:r>
      <w:proofErr w:type="spellStart"/>
      <w:r w:rsidRPr="001126BB">
        <w:rPr>
          <w:rFonts w:ascii="Times New Roman" w:hAnsi="Times New Roman" w:cs="Times New Roman"/>
          <w:sz w:val="28"/>
          <w:szCs w:val="28"/>
        </w:rPr>
        <w:t>библиоклассе</w:t>
      </w:r>
      <w:proofErr w:type="spellEnd"/>
      <w:r w:rsidRPr="001126BB">
        <w:rPr>
          <w:rFonts w:ascii="Times New Roman" w:hAnsi="Times New Roman" w:cs="Times New Roman"/>
          <w:sz w:val="28"/>
          <w:szCs w:val="28"/>
        </w:rPr>
        <w:t xml:space="preserve"> сблизили сотрудников библиотек: они нашли общий язык, подружились, обмениваются мнениями, предлагают сами вопросы для занятий. Изменились в лучшую сторону и библиотеки, в которых они работают. Появилась уверенность, что эти работники могут </w:t>
      </w:r>
      <w:r w:rsidRPr="001126BB">
        <w:rPr>
          <w:rFonts w:ascii="Times New Roman" w:hAnsi="Times New Roman" w:cs="Times New Roman"/>
          <w:sz w:val="28"/>
          <w:szCs w:val="28"/>
        </w:rPr>
        <w:lastRenderedPageBreak/>
        <w:t>стать командой молодых, энергичных, креативных, идущих в ногу со временем специалистов.</w:t>
      </w:r>
    </w:p>
    <w:p w:rsidR="00A2474B" w:rsidRPr="00404D89" w:rsidRDefault="00A2474B" w:rsidP="00404D89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_Toc423683002"/>
      <w:r w:rsidRPr="00404D89">
        <w:rPr>
          <w:rFonts w:ascii="Times New Roman" w:hAnsi="Times New Roman" w:cs="Times New Roman"/>
          <w:color w:val="auto"/>
          <w:sz w:val="28"/>
          <w:szCs w:val="28"/>
        </w:rPr>
        <w:t>Работа ГБУК «ЦУНБ им. Н. А. Некрасова» (г. Москва) по повышению квалификации сотрудников публичных библиотек</w:t>
      </w:r>
      <w:bookmarkEnd w:id="6"/>
    </w:p>
    <w:p w:rsidR="00A2474B" w:rsidRPr="009B5926" w:rsidRDefault="00A2474B" w:rsidP="00306BD1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26">
        <w:rPr>
          <w:rFonts w:ascii="Times New Roman" w:hAnsi="Times New Roman" w:cs="Times New Roman"/>
          <w:sz w:val="28"/>
          <w:szCs w:val="28"/>
        </w:rPr>
        <w:t>С</w:t>
      </w:r>
      <w:r w:rsidRPr="009B5926">
        <w:rPr>
          <w:rFonts w:ascii="Times New Roman" w:hAnsi="Times New Roman" w:cs="Times New Roman"/>
          <w:sz w:val="28"/>
          <w:szCs w:val="28"/>
        </w:rPr>
        <w:tab/>
        <w:t>2007 г. в структуре ГБУК ЦУНБ им. Н. А. Некрасова работает Учебно-методический центр, целью которого является обеспечение сети библиотек г. Москвы современными высококвалифицированными специалистами, обладающими комплексом профессиональных знаний, умений и навыков, способными удовлетворить разнообразные потребности пользователей и создать условия для формирования читательской культуры, потребност</w:t>
      </w:r>
      <w:r w:rsidR="006836FB">
        <w:rPr>
          <w:rFonts w:ascii="Times New Roman" w:hAnsi="Times New Roman" w:cs="Times New Roman"/>
          <w:sz w:val="28"/>
          <w:szCs w:val="28"/>
        </w:rPr>
        <w:t>и</w:t>
      </w:r>
      <w:r w:rsidRPr="009B5926">
        <w:rPr>
          <w:rFonts w:ascii="Times New Roman" w:hAnsi="Times New Roman" w:cs="Times New Roman"/>
          <w:sz w:val="28"/>
          <w:szCs w:val="28"/>
        </w:rPr>
        <w:t xml:space="preserve"> в чтении и интеллектуальном развитии. Центр осуществляет повышение квалификации по следующим образовательным программам:</w:t>
      </w:r>
    </w:p>
    <w:p w:rsidR="00A2474B" w:rsidRPr="009B5926" w:rsidRDefault="00A2474B" w:rsidP="00306BD1">
      <w:pPr>
        <w:pStyle w:val="a4"/>
        <w:numPr>
          <w:ilvl w:val="0"/>
          <w:numId w:val="1"/>
        </w:numPr>
        <w:tabs>
          <w:tab w:val="left" w:pos="993"/>
        </w:tabs>
        <w:spacing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9B5926">
        <w:rPr>
          <w:rFonts w:ascii="Times New Roman" w:hAnsi="Times New Roman" w:cs="Times New Roman"/>
          <w:sz w:val="28"/>
          <w:szCs w:val="28"/>
        </w:rPr>
        <w:t>Реклама и PR в системе современных маркетинговых коммуникаций</w:t>
      </w:r>
    </w:p>
    <w:p w:rsidR="00A2474B" w:rsidRPr="009B5926" w:rsidRDefault="00A2474B" w:rsidP="00306BD1">
      <w:pPr>
        <w:pStyle w:val="a4"/>
        <w:numPr>
          <w:ilvl w:val="0"/>
          <w:numId w:val="1"/>
        </w:numPr>
        <w:tabs>
          <w:tab w:val="left" w:pos="993"/>
        </w:tabs>
        <w:spacing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9B5926">
        <w:rPr>
          <w:rFonts w:ascii="Times New Roman" w:hAnsi="Times New Roman" w:cs="Times New Roman"/>
          <w:sz w:val="28"/>
          <w:szCs w:val="28"/>
        </w:rPr>
        <w:t>Менеджмент персонала библиотеки. Психологические основы кадрового менеджмента</w:t>
      </w:r>
    </w:p>
    <w:p w:rsidR="00A2474B" w:rsidRDefault="00A2474B" w:rsidP="00306BD1">
      <w:pPr>
        <w:pStyle w:val="a4"/>
        <w:numPr>
          <w:ilvl w:val="0"/>
          <w:numId w:val="1"/>
        </w:numPr>
        <w:tabs>
          <w:tab w:val="left" w:pos="993"/>
        </w:tabs>
        <w:spacing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9B5926">
        <w:rPr>
          <w:rFonts w:ascii="Times New Roman" w:hAnsi="Times New Roman" w:cs="Times New Roman"/>
          <w:sz w:val="28"/>
          <w:szCs w:val="28"/>
        </w:rPr>
        <w:t xml:space="preserve">Менеджмент ресурсного потенциала библиотеки </w:t>
      </w:r>
    </w:p>
    <w:p w:rsidR="00A2474B" w:rsidRPr="009B5926" w:rsidRDefault="00A2474B" w:rsidP="00306BD1">
      <w:pPr>
        <w:pStyle w:val="a4"/>
        <w:numPr>
          <w:ilvl w:val="0"/>
          <w:numId w:val="1"/>
        </w:numPr>
        <w:tabs>
          <w:tab w:val="left" w:pos="993"/>
        </w:tabs>
        <w:spacing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9B5926">
        <w:rPr>
          <w:rFonts w:ascii="Times New Roman" w:hAnsi="Times New Roman" w:cs="Times New Roman"/>
          <w:sz w:val="28"/>
          <w:szCs w:val="28"/>
        </w:rPr>
        <w:t>Профессиональная этика библиотекаря</w:t>
      </w:r>
    </w:p>
    <w:p w:rsidR="00A2474B" w:rsidRPr="009B5926" w:rsidRDefault="00A2474B" w:rsidP="00306BD1">
      <w:pPr>
        <w:pStyle w:val="a4"/>
        <w:numPr>
          <w:ilvl w:val="0"/>
          <w:numId w:val="1"/>
        </w:numPr>
        <w:tabs>
          <w:tab w:val="left" w:pos="993"/>
        </w:tabs>
        <w:spacing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9B5926">
        <w:rPr>
          <w:rFonts w:ascii="Times New Roman" w:hAnsi="Times New Roman" w:cs="Times New Roman"/>
          <w:sz w:val="28"/>
          <w:szCs w:val="28"/>
        </w:rPr>
        <w:t>Базовые информационные технологии как основа автоматизации библиотечной деятельности</w:t>
      </w:r>
    </w:p>
    <w:p w:rsidR="00A2474B" w:rsidRPr="009B5926" w:rsidRDefault="00A2474B" w:rsidP="00306BD1">
      <w:pPr>
        <w:pStyle w:val="a4"/>
        <w:numPr>
          <w:ilvl w:val="0"/>
          <w:numId w:val="1"/>
        </w:numPr>
        <w:tabs>
          <w:tab w:val="left" w:pos="993"/>
        </w:tabs>
        <w:spacing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9B5926">
        <w:rPr>
          <w:rFonts w:ascii="Times New Roman" w:hAnsi="Times New Roman" w:cs="Times New Roman"/>
          <w:sz w:val="28"/>
          <w:szCs w:val="28"/>
        </w:rPr>
        <w:t>Современные информационно-коммуникационные технологии в библиотеках</w:t>
      </w:r>
    </w:p>
    <w:p w:rsidR="00A2474B" w:rsidRDefault="00A2474B" w:rsidP="00306BD1">
      <w:pPr>
        <w:pStyle w:val="a4"/>
        <w:numPr>
          <w:ilvl w:val="0"/>
          <w:numId w:val="1"/>
        </w:numPr>
        <w:tabs>
          <w:tab w:val="left" w:pos="993"/>
        </w:tabs>
        <w:spacing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9B5926">
        <w:rPr>
          <w:rFonts w:ascii="Times New Roman" w:hAnsi="Times New Roman" w:cs="Times New Roman"/>
          <w:sz w:val="28"/>
          <w:szCs w:val="28"/>
        </w:rPr>
        <w:t>Правовые основы деятельности современной библиотеки</w:t>
      </w:r>
    </w:p>
    <w:p w:rsidR="00A2474B" w:rsidRDefault="00A2474B" w:rsidP="00306BD1">
      <w:pPr>
        <w:pStyle w:val="a4"/>
        <w:numPr>
          <w:ilvl w:val="0"/>
          <w:numId w:val="1"/>
        </w:numPr>
        <w:tabs>
          <w:tab w:val="left" w:pos="993"/>
        </w:tabs>
        <w:spacing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9B5926">
        <w:rPr>
          <w:rFonts w:ascii="Times New Roman" w:hAnsi="Times New Roman" w:cs="Times New Roman"/>
          <w:sz w:val="28"/>
          <w:szCs w:val="28"/>
        </w:rPr>
        <w:t xml:space="preserve"> Современные технологии создания библиотечной среды</w:t>
      </w:r>
    </w:p>
    <w:p w:rsidR="00A2474B" w:rsidRDefault="00A2474B" w:rsidP="00306BD1">
      <w:pPr>
        <w:pStyle w:val="a4"/>
        <w:numPr>
          <w:ilvl w:val="0"/>
          <w:numId w:val="1"/>
        </w:numPr>
        <w:tabs>
          <w:tab w:val="left" w:pos="993"/>
        </w:tabs>
        <w:spacing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9B5926">
        <w:rPr>
          <w:rFonts w:ascii="Times New Roman" w:hAnsi="Times New Roman" w:cs="Times New Roman"/>
          <w:sz w:val="28"/>
          <w:szCs w:val="28"/>
        </w:rPr>
        <w:t xml:space="preserve"> Отечественный и зарубежный опыт автоматизации библиотек,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5926">
        <w:rPr>
          <w:rFonts w:ascii="Times New Roman" w:hAnsi="Times New Roman" w:cs="Times New Roman"/>
          <w:sz w:val="28"/>
          <w:szCs w:val="28"/>
        </w:rPr>
        <w:t xml:space="preserve">библиотечных сетей и создания электронных библиотек  </w:t>
      </w:r>
    </w:p>
    <w:p w:rsidR="00A2474B" w:rsidRPr="009B5926" w:rsidRDefault="00A2474B" w:rsidP="00306BD1">
      <w:pPr>
        <w:pStyle w:val="a4"/>
        <w:numPr>
          <w:ilvl w:val="0"/>
          <w:numId w:val="1"/>
        </w:numPr>
        <w:tabs>
          <w:tab w:val="left" w:pos="993"/>
        </w:tabs>
        <w:spacing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9B5926">
        <w:rPr>
          <w:rFonts w:ascii="Times New Roman" w:hAnsi="Times New Roman" w:cs="Times New Roman"/>
          <w:sz w:val="28"/>
          <w:szCs w:val="28"/>
        </w:rPr>
        <w:t>Психологические аспекты работы специалистов библиотек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5926">
        <w:rPr>
          <w:rFonts w:ascii="Times New Roman" w:hAnsi="Times New Roman" w:cs="Times New Roman"/>
          <w:sz w:val="28"/>
          <w:szCs w:val="28"/>
        </w:rPr>
        <w:t>с лицами с ограниченными возможностями по здоровью</w:t>
      </w:r>
    </w:p>
    <w:p w:rsidR="00A2474B" w:rsidRDefault="00A2474B" w:rsidP="00306BD1">
      <w:pPr>
        <w:pStyle w:val="a4"/>
        <w:numPr>
          <w:ilvl w:val="0"/>
          <w:numId w:val="1"/>
        </w:numPr>
        <w:tabs>
          <w:tab w:val="left" w:pos="993"/>
        </w:tabs>
        <w:spacing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9B5926">
        <w:rPr>
          <w:rFonts w:ascii="Times New Roman" w:hAnsi="Times New Roman" w:cs="Times New Roman"/>
          <w:sz w:val="28"/>
          <w:szCs w:val="28"/>
        </w:rPr>
        <w:t xml:space="preserve">Библиотека и </w:t>
      </w:r>
      <w:proofErr w:type="spellStart"/>
      <w:r w:rsidRPr="009B5926">
        <w:rPr>
          <w:rFonts w:ascii="Times New Roman" w:hAnsi="Times New Roman" w:cs="Times New Roman"/>
          <w:sz w:val="28"/>
          <w:szCs w:val="28"/>
        </w:rPr>
        <w:t>социономия</w:t>
      </w:r>
      <w:proofErr w:type="spellEnd"/>
      <w:r w:rsidRPr="009B59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474B" w:rsidRPr="009B5926" w:rsidRDefault="00A2474B" w:rsidP="00306BD1">
      <w:pPr>
        <w:pStyle w:val="a4"/>
        <w:numPr>
          <w:ilvl w:val="0"/>
          <w:numId w:val="1"/>
        </w:numPr>
        <w:tabs>
          <w:tab w:val="left" w:pos="993"/>
        </w:tabs>
        <w:spacing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9B5926">
        <w:rPr>
          <w:rFonts w:ascii="Times New Roman" w:hAnsi="Times New Roman" w:cs="Times New Roman"/>
          <w:sz w:val="28"/>
          <w:szCs w:val="28"/>
        </w:rPr>
        <w:lastRenderedPageBreak/>
        <w:t>Инновационные методики</w:t>
      </w:r>
      <w:r>
        <w:rPr>
          <w:rFonts w:ascii="Times New Roman" w:hAnsi="Times New Roman" w:cs="Times New Roman"/>
          <w:sz w:val="28"/>
          <w:szCs w:val="28"/>
        </w:rPr>
        <w:t xml:space="preserve"> психологии библиотечно-информа</w:t>
      </w:r>
      <w:r w:rsidRPr="009B5926">
        <w:rPr>
          <w:rFonts w:ascii="Times New Roman" w:hAnsi="Times New Roman" w:cs="Times New Roman"/>
          <w:sz w:val="28"/>
          <w:szCs w:val="28"/>
        </w:rPr>
        <w:t>ционной деятельности и общения</w:t>
      </w:r>
    </w:p>
    <w:p w:rsidR="00A2474B" w:rsidRPr="009B5926" w:rsidRDefault="00A2474B" w:rsidP="00306BD1">
      <w:pPr>
        <w:pStyle w:val="a4"/>
        <w:numPr>
          <w:ilvl w:val="0"/>
          <w:numId w:val="1"/>
        </w:numPr>
        <w:tabs>
          <w:tab w:val="left" w:pos="993"/>
        </w:tabs>
        <w:spacing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9B5926">
        <w:rPr>
          <w:rFonts w:ascii="Times New Roman" w:hAnsi="Times New Roman" w:cs="Times New Roman"/>
          <w:sz w:val="28"/>
          <w:szCs w:val="28"/>
        </w:rPr>
        <w:t>Лингвистика и межкультурные коммуникации в библиотечно-информационной деятельности.</w:t>
      </w:r>
    </w:p>
    <w:p w:rsidR="00A2474B" w:rsidRPr="009B5926" w:rsidRDefault="00A2474B" w:rsidP="00306BD1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26">
        <w:rPr>
          <w:rFonts w:ascii="Times New Roman" w:hAnsi="Times New Roman" w:cs="Times New Roman"/>
          <w:sz w:val="28"/>
          <w:szCs w:val="28"/>
        </w:rPr>
        <w:t xml:space="preserve">Образовательные программы составлены в соответствии с современными требованиями </w:t>
      </w:r>
      <w:r w:rsidR="00460F08">
        <w:rPr>
          <w:rFonts w:ascii="Times New Roman" w:hAnsi="Times New Roman" w:cs="Times New Roman"/>
          <w:sz w:val="28"/>
          <w:szCs w:val="28"/>
        </w:rPr>
        <w:t>и в</w:t>
      </w:r>
      <w:r w:rsidRPr="009B592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9B5926">
        <w:rPr>
          <w:rFonts w:ascii="Times New Roman" w:hAnsi="Times New Roman" w:cs="Times New Roman"/>
          <w:sz w:val="28"/>
          <w:szCs w:val="28"/>
        </w:rPr>
        <w:t>основу заложен модульный принцип, при котором каждый отдельный курс программы должен создать целостное представление об определенной предметной области. Это позволяет из набора независимых курсов-модулей формировать учебную программу, отвечающую групповым потребностям.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5926">
        <w:rPr>
          <w:rFonts w:ascii="Times New Roman" w:hAnsi="Times New Roman" w:cs="Times New Roman"/>
          <w:sz w:val="28"/>
          <w:szCs w:val="28"/>
        </w:rPr>
        <w:t>При проведении всех видов занятий активно используются инновационные образовательные технологии.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5926">
        <w:rPr>
          <w:rFonts w:ascii="Times New Roman" w:hAnsi="Times New Roman" w:cs="Times New Roman"/>
          <w:sz w:val="28"/>
          <w:szCs w:val="28"/>
        </w:rPr>
        <w:t xml:space="preserve">По окончании курсов выдаются документы о повышении квалификации государственного образца. </w:t>
      </w:r>
    </w:p>
    <w:p w:rsidR="00A2474B" w:rsidRPr="009B5926" w:rsidRDefault="00A2474B" w:rsidP="00306BD1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26">
        <w:rPr>
          <w:rFonts w:ascii="Times New Roman" w:hAnsi="Times New Roman" w:cs="Times New Roman"/>
          <w:sz w:val="28"/>
          <w:szCs w:val="28"/>
        </w:rPr>
        <w:t>Одной из новых форм деятельности по повышению квалификации персонала публичных библиотек стало регулярное проведение «открытых лекций», в том числе в формате видеоконференций с региональными библиотеками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9B5926">
        <w:rPr>
          <w:rFonts w:ascii="Times New Roman" w:hAnsi="Times New Roman" w:cs="Times New Roman"/>
          <w:sz w:val="28"/>
          <w:szCs w:val="28"/>
        </w:rPr>
        <w:t xml:space="preserve"> выдающи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9B5926">
        <w:rPr>
          <w:rFonts w:ascii="Times New Roman" w:hAnsi="Times New Roman" w:cs="Times New Roman"/>
          <w:sz w:val="28"/>
          <w:szCs w:val="28"/>
        </w:rPr>
        <w:t>ся отечественны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9B59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5926">
        <w:rPr>
          <w:rFonts w:ascii="Times New Roman" w:hAnsi="Times New Roman" w:cs="Times New Roman"/>
          <w:sz w:val="28"/>
          <w:szCs w:val="28"/>
        </w:rPr>
        <w:t>библиотековед</w:t>
      </w:r>
      <w:r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Pr="009B5926">
        <w:rPr>
          <w:rFonts w:ascii="Times New Roman" w:hAnsi="Times New Roman" w:cs="Times New Roman"/>
          <w:sz w:val="28"/>
          <w:szCs w:val="28"/>
        </w:rPr>
        <w:t>. По актуальной тематике с марта 2010 г. в ЦУНБ состоялись следующие лекции:</w:t>
      </w:r>
    </w:p>
    <w:p w:rsidR="00A2474B" w:rsidRPr="009B5926" w:rsidRDefault="006836FB" w:rsidP="00306BD1">
      <w:pPr>
        <w:pStyle w:val="a4"/>
        <w:numPr>
          <w:ilvl w:val="0"/>
          <w:numId w:val="1"/>
        </w:numPr>
        <w:tabs>
          <w:tab w:val="left" w:pos="851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2474B" w:rsidRPr="009B5926">
        <w:rPr>
          <w:rFonts w:ascii="Times New Roman" w:hAnsi="Times New Roman" w:cs="Times New Roman"/>
          <w:sz w:val="28"/>
          <w:szCs w:val="28"/>
        </w:rPr>
        <w:t>Формирование библиотечных фондов. Проблемы библиотечной терминологии.</w:t>
      </w:r>
    </w:p>
    <w:p w:rsidR="00A2474B" w:rsidRPr="009B5926" w:rsidRDefault="00A2474B" w:rsidP="00306BD1">
      <w:pPr>
        <w:pStyle w:val="a4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26">
        <w:rPr>
          <w:rFonts w:ascii="Times New Roman" w:hAnsi="Times New Roman" w:cs="Times New Roman"/>
          <w:sz w:val="28"/>
          <w:szCs w:val="28"/>
        </w:rPr>
        <w:t>Сравнительная характеристика деятельности отечественных и зарубежных библиотек.</w:t>
      </w:r>
    </w:p>
    <w:p w:rsidR="00A2474B" w:rsidRPr="009B5926" w:rsidRDefault="00A2474B" w:rsidP="00306BD1">
      <w:pPr>
        <w:pStyle w:val="a4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26">
        <w:rPr>
          <w:rFonts w:ascii="Times New Roman" w:hAnsi="Times New Roman" w:cs="Times New Roman"/>
          <w:sz w:val="28"/>
          <w:szCs w:val="28"/>
        </w:rPr>
        <w:t>Культура чтения: основные аспекты явления. Российский опыт формирования культуры чтения.</w:t>
      </w:r>
    </w:p>
    <w:p w:rsidR="00A2474B" w:rsidRPr="009B5926" w:rsidRDefault="00A2474B" w:rsidP="00306BD1">
      <w:pPr>
        <w:pStyle w:val="a4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26">
        <w:rPr>
          <w:rFonts w:ascii="Times New Roman" w:hAnsi="Times New Roman" w:cs="Times New Roman"/>
          <w:sz w:val="28"/>
          <w:szCs w:val="28"/>
        </w:rPr>
        <w:t>Правовой статус публичных библиотек: создание, реорганизация, ликвидация.</w:t>
      </w:r>
    </w:p>
    <w:p w:rsidR="00A2474B" w:rsidRPr="009B5926" w:rsidRDefault="00A2474B" w:rsidP="00306BD1">
      <w:pPr>
        <w:pStyle w:val="a4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26">
        <w:rPr>
          <w:rFonts w:ascii="Times New Roman" w:hAnsi="Times New Roman" w:cs="Times New Roman"/>
          <w:sz w:val="28"/>
          <w:szCs w:val="28"/>
        </w:rPr>
        <w:t>Инновации в библиотеках</w:t>
      </w:r>
      <w:r w:rsidR="003A584A">
        <w:rPr>
          <w:rFonts w:ascii="Times New Roman" w:hAnsi="Times New Roman" w:cs="Times New Roman"/>
          <w:sz w:val="28"/>
          <w:szCs w:val="28"/>
        </w:rPr>
        <w:t xml:space="preserve"> –</w:t>
      </w:r>
      <w:r w:rsidRPr="009B5926">
        <w:rPr>
          <w:rFonts w:ascii="Times New Roman" w:hAnsi="Times New Roman" w:cs="Times New Roman"/>
          <w:sz w:val="28"/>
          <w:szCs w:val="28"/>
        </w:rPr>
        <w:t xml:space="preserve"> что это такое? Будущее библиотек в век цифровых технологий.</w:t>
      </w:r>
    </w:p>
    <w:p w:rsidR="00A2474B" w:rsidRPr="009B5926" w:rsidRDefault="00A2474B" w:rsidP="00306BD1">
      <w:pPr>
        <w:pStyle w:val="a4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26">
        <w:rPr>
          <w:rFonts w:ascii="Times New Roman" w:hAnsi="Times New Roman" w:cs="Times New Roman"/>
          <w:sz w:val="28"/>
          <w:szCs w:val="28"/>
        </w:rPr>
        <w:lastRenderedPageBreak/>
        <w:t>Дополнительное внебюджетное ресурсное обеспечение библиотеки: взаимодействие с благотворителями и спонсорами.</w:t>
      </w:r>
    </w:p>
    <w:p w:rsidR="00A2474B" w:rsidRPr="009B5926" w:rsidRDefault="00A2474B" w:rsidP="00306BD1">
      <w:pPr>
        <w:pStyle w:val="a4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26">
        <w:rPr>
          <w:rFonts w:ascii="Times New Roman" w:hAnsi="Times New Roman" w:cs="Times New Roman"/>
          <w:sz w:val="28"/>
          <w:szCs w:val="28"/>
        </w:rPr>
        <w:t>Нужна ли сегодня методическая работа?</w:t>
      </w:r>
    </w:p>
    <w:p w:rsidR="00A2474B" w:rsidRPr="009B5926" w:rsidRDefault="00A2474B" w:rsidP="00306BD1">
      <w:pPr>
        <w:pStyle w:val="a4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26">
        <w:rPr>
          <w:rFonts w:ascii="Times New Roman" w:hAnsi="Times New Roman" w:cs="Times New Roman"/>
          <w:sz w:val="28"/>
          <w:szCs w:val="28"/>
        </w:rPr>
        <w:t>Современные подходы к продвижению библиотеки средствами PR и рекламы.</w:t>
      </w:r>
    </w:p>
    <w:p w:rsidR="00A2474B" w:rsidRPr="009B5926" w:rsidRDefault="00A2474B" w:rsidP="00306BD1">
      <w:pPr>
        <w:pStyle w:val="a4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26">
        <w:rPr>
          <w:rFonts w:ascii="Times New Roman" w:hAnsi="Times New Roman" w:cs="Times New Roman"/>
          <w:sz w:val="28"/>
          <w:szCs w:val="28"/>
        </w:rPr>
        <w:t>Библиотеки и авторское право: практика применения и перспективы.</w:t>
      </w:r>
    </w:p>
    <w:p w:rsidR="00A2474B" w:rsidRPr="009B5926" w:rsidRDefault="00A2474B" w:rsidP="00306BD1">
      <w:pPr>
        <w:pStyle w:val="a4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26">
        <w:rPr>
          <w:rFonts w:ascii="Times New Roman" w:hAnsi="Times New Roman" w:cs="Times New Roman"/>
          <w:sz w:val="28"/>
          <w:szCs w:val="28"/>
        </w:rPr>
        <w:t>Персональные данные: обработка, защита и использование в публичных библиотеках.</w:t>
      </w:r>
    </w:p>
    <w:p w:rsidR="00A2474B" w:rsidRPr="009B5926" w:rsidRDefault="00A2474B" w:rsidP="00306BD1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26">
        <w:rPr>
          <w:rFonts w:ascii="Times New Roman" w:hAnsi="Times New Roman" w:cs="Times New Roman"/>
          <w:sz w:val="28"/>
          <w:szCs w:val="28"/>
        </w:rPr>
        <w:t xml:space="preserve">Открытые лекции собирают значительную аудиторию и вызывают большой интерес у сотрудников публичных библиотек. Одним из наиболее активных участников в режиме </w:t>
      </w:r>
      <w:proofErr w:type="spellStart"/>
      <w:r w:rsidRPr="009B5926">
        <w:rPr>
          <w:rFonts w:ascii="Times New Roman" w:hAnsi="Times New Roman" w:cs="Times New Roman"/>
          <w:sz w:val="28"/>
          <w:szCs w:val="28"/>
        </w:rPr>
        <w:t>on</w:t>
      </w:r>
      <w:r>
        <w:rPr>
          <w:rFonts w:ascii="Times New Roman" w:hAnsi="Times New Roman" w:cs="Times New Roman"/>
          <w:sz w:val="28"/>
          <w:szCs w:val="28"/>
        </w:rPr>
        <w:t>line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является Пензен</w:t>
      </w:r>
      <w:r w:rsidRPr="009B5926">
        <w:rPr>
          <w:rFonts w:ascii="Times New Roman" w:hAnsi="Times New Roman" w:cs="Times New Roman"/>
          <w:sz w:val="28"/>
          <w:szCs w:val="28"/>
        </w:rPr>
        <w:t>ская областная библиотека им. М. Ю. Лермонтова.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5926">
        <w:rPr>
          <w:rFonts w:ascii="Times New Roman" w:hAnsi="Times New Roman" w:cs="Times New Roman"/>
          <w:sz w:val="28"/>
          <w:szCs w:val="28"/>
        </w:rPr>
        <w:t xml:space="preserve">На каждой лекции ведется видеосъемка для подготовки </w:t>
      </w:r>
      <w:proofErr w:type="spellStart"/>
      <w:r w:rsidRPr="009B5926">
        <w:rPr>
          <w:rFonts w:ascii="Times New Roman" w:hAnsi="Times New Roman" w:cs="Times New Roman"/>
          <w:sz w:val="28"/>
          <w:szCs w:val="28"/>
        </w:rPr>
        <w:t>видеометодического</w:t>
      </w:r>
      <w:proofErr w:type="spellEnd"/>
      <w:r w:rsidRPr="009B5926">
        <w:rPr>
          <w:rFonts w:ascii="Times New Roman" w:hAnsi="Times New Roman" w:cs="Times New Roman"/>
          <w:sz w:val="28"/>
          <w:szCs w:val="28"/>
        </w:rPr>
        <w:t xml:space="preserve"> пособия на CD-</w:t>
      </w:r>
      <w:proofErr w:type="spellStart"/>
      <w:r w:rsidRPr="009B5926">
        <w:rPr>
          <w:rFonts w:ascii="Times New Roman" w:hAnsi="Times New Roman" w:cs="Times New Roman"/>
          <w:sz w:val="28"/>
          <w:szCs w:val="28"/>
        </w:rPr>
        <w:t>ROM</w:t>
      </w:r>
      <w:proofErr w:type="gramStart"/>
      <w:r w:rsidRPr="009B5926">
        <w:rPr>
          <w:rFonts w:ascii="Times New Roman" w:hAnsi="Times New Roman" w:cs="Times New Roman"/>
          <w:sz w:val="28"/>
          <w:szCs w:val="28"/>
        </w:rPr>
        <w:t>е</w:t>
      </w:r>
      <w:proofErr w:type="spellEnd"/>
      <w:proofErr w:type="gramEnd"/>
      <w:r w:rsidRPr="009B5926">
        <w:rPr>
          <w:rFonts w:ascii="Times New Roman" w:hAnsi="Times New Roman" w:cs="Times New Roman"/>
          <w:sz w:val="28"/>
          <w:szCs w:val="28"/>
        </w:rPr>
        <w:t>.</w:t>
      </w:r>
    </w:p>
    <w:p w:rsidR="00A2474B" w:rsidRPr="009B5926" w:rsidRDefault="00A2474B" w:rsidP="00306BD1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26">
        <w:rPr>
          <w:rFonts w:ascii="Times New Roman" w:hAnsi="Times New Roman" w:cs="Times New Roman"/>
          <w:sz w:val="28"/>
          <w:szCs w:val="28"/>
        </w:rPr>
        <w:t>Неотъемлемым компонентом современной системы повышения квалификации библиотечно-информационных кадров должно также стать развитие дистанционного образования, способного обеспечить в принципиально изменившейся те</w:t>
      </w:r>
      <w:r>
        <w:rPr>
          <w:rFonts w:ascii="Times New Roman" w:hAnsi="Times New Roman" w:cs="Times New Roman"/>
          <w:sz w:val="28"/>
          <w:szCs w:val="28"/>
        </w:rPr>
        <w:t>хнологической среде механизм га</w:t>
      </w:r>
      <w:r w:rsidRPr="009B5926">
        <w:rPr>
          <w:rFonts w:ascii="Times New Roman" w:hAnsi="Times New Roman" w:cs="Times New Roman"/>
          <w:sz w:val="28"/>
          <w:szCs w:val="28"/>
        </w:rPr>
        <w:t>рантированного получения и постоянного совершенствования сотрудниками библиотек своих профессиональных знаний.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5926">
        <w:rPr>
          <w:rFonts w:ascii="Times New Roman" w:hAnsi="Times New Roman" w:cs="Times New Roman"/>
          <w:sz w:val="28"/>
          <w:szCs w:val="28"/>
        </w:rPr>
        <w:t xml:space="preserve">Применение системы </w:t>
      </w:r>
      <w:proofErr w:type="spellStart"/>
      <w:r w:rsidRPr="009B5926">
        <w:rPr>
          <w:rFonts w:ascii="Times New Roman" w:hAnsi="Times New Roman" w:cs="Times New Roman"/>
          <w:sz w:val="28"/>
          <w:szCs w:val="28"/>
        </w:rPr>
        <w:t>видеообучения</w:t>
      </w:r>
      <w:proofErr w:type="spellEnd"/>
      <w:r w:rsidRPr="009B5926">
        <w:rPr>
          <w:rFonts w:ascii="Times New Roman" w:hAnsi="Times New Roman" w:cs="Times New Roman"/>
          <w:sz w:val="28"/>
          <w:szCs w:val="28"/>
        </w:rPr>
        <w:t xml:space="preserve"> в управлении, дистанционном обучении, показ презентаций по программам и проектам в </w:t>
      </w:r>
      <w:proofErr w:type="spellStart"/>
      <w:r w:rsidRPr="009B5926">
        <w:rPr>
          <w:rFonts w:ascii="Times New Roman" w:hAnsi="Times New Roman" w:cs="Times New Roman"/>
          <w:sz w:val="28"/>
          <w:szCs w:val="28"/>
        </w:rPr>
        <w:t>on</w:t>
      </w:r>
      <w:r>
        <w:rPr>
          <w:rFonts w:ascii="Times New Roman" w:hAnsi="Times New Roman" w:cs="Times New Roman"/>
          <w:sz w:val="28"/>
          <w:szCs w:val="28"/>
        </w:rPr>
        <w:t>line</w:t>
      </w:r>
      <w:proofErr w:type="spellEnd"/>
      <w:r w:rsidRPr="009B5926">
        <w:rPr>
          <w:rFonts w:ascii="Times New Roman" w:hAnsi="Times New Roman" w:cs="Times New Roman"/>
          <w:sz w:val="28"/>
          <w:szCs w:val="28"/>
        </w:rPr>
        <w:t xml:space="preserve"> режиме, организация вещания в сети</w:t>
      </w:r>
      <w:r w:rsidR="003A584A">
        <w:rPr>
          <w:rFonts w:ascii="Times New Roman" w:hAnsi="Times New Roman" w:cs="Times New Roman"/>
          <w:sz w:val="28"/>
          <w:szCs w:val="28"/>
        </w:rPr>
        <w:t xml:space="preserve"> –</w:t>
      </w:r>
      <w:r w:rsidRPr="009B5926">
        <w:rPr>
          <w:rFonts w:ascii="Times New Roman" w:hAnsi="Times New Roman" w:cs="Times New Roman"/>
          <w:sz w:val="28"/>
          <w:szCs w:val="28"/>
        </w:rPr>
        <w:t xml:space="preserve"> эти и многие другие методы резко сокращают временные и финансовые затраты на совещания, семинары, командировки сотрудников и консультации, которые предоставляют библиотеки.</w:t>
      </w:r>
    </w:p>
    <w:p w:rsidR="00A2474B" w:rsidRPr="009B5926" w:rsidRDefault="00A2474B" w:rsidP="00306BD1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26">
        <w:rPr>
          <w:rFonts w:ascii="Times New Roman" w:hAnsi="Times New Roman" w:cs="Times New Roman"/>
          <w:sz w:val="28"/>
          <w:szCs w:val="28"/>
        </w:rPr>
        <w:t>Внедрение системы видеоконференцсвязи за сч</w:t>
      </w:r>
      <w:r w:rsidR="00460F08">
        <w:rPr>
          <w:rFonts w:ascii="Times New Roman" w:hAnsi="Times New Roman" w:cs="Times New Roman"/>
          <w:sz w:val="28"/>
          <w:szCs w:val="28"/>
        </w:rPr>
        <w:t>ё</w:t>
      </w:r>
      <w:r w:rsidRPr="009B5926">
        <w:rPr>
          <w:rFonts w:ascii="Times New Roman" w:hAnsi="Times New Roman" w:cs="Times New Roman"/>
          <w:sz w:val="28"/>
          <w:szCs w:val="28"/>
        </w:rPr>
        <w:t xml:space="preserve">т широкого использования на </w:t>
      </w:r>
      <w:proofErr w:type="spellStart"/>
      <w:r w:rsidRPr="009B5926">
        <w:rPr>
          <w:rFonts w:ascii="Times New Roman" w:hAnsi="Times New Roman" w:cs="Times New Roman"/>
          <w:sz w:val="28"/>
          <w:szCs w:val="28"/>
        </w:rPr>
        <w:t>on</w:t>
      </w:r>
      <w:r>
        <w:rPr>
          <w:rFonts w:ascii="Times New Roman" w:hAnsi="Times New Roman" w:cs="Times New Roman"/>
          <w:sz w:val="28"/>
          <w:szCs w:val="28"/>
        </w:rPr>
        <w:t>line</w:t>
      </w:r>
      <w:proofErr w:type="spellEnd"/>
      <w:r w:rsidRPr="009B5926">
        <w:rPr>
          <w:rFonts w:ascii="Times New Roman" w:hAnsi="Times New Roman" w:cs="Times New Roman"/>
          <w:sz w:val="28"/>
          <w:szCs w:val="28"/>
        </w:rPr>
        <w:t xml:space="preserve"> занятиях специальных функций используемых программно-аппаратных средств, реализует возможности непосредственного общения преподавателя и студентов разных групп в режиме двустороннего прямого эфира и использования демонстрационного материала (слайд-шоу). Программно-аппаратные средства видеоконференцсвязи, разработанные на </w:t>
      </w:r>
      <w:r w:rsidRPr="009B5926">
        <w:rPr>
          <w:rFonts w:ascii="Times New Roman" w:hAnsi="Times New Roman" w:cs="Times New Roman"/>
          <w:sz w:val="28"/>
          <w:szCs w:val="28"/>
        </w:rPr>
        <w:lastRenderedPageBreak/>
        <w:t>базе информационно-коммуникационных технологий, включают систему видеоконференцсвязи, компьютер, цифровую камеру, плазменную панель или экран с проектором, микрофон, колонки. Система осуществляет вещание на определ</w:t>
      </w:r>
      <w:r w:rsidR="003A584A">
        <w:rPr>
          <w:rFonts w:ascii="Times New Roman" w:hAnsi="Times New Roman" w:cs="Times New Roman"/>
          <w:sz w:val="28"/>
          <w:szCs w:val="28"/>
        </w:rPr>
        <w:t>ё</w:t>
      </w:r>
      <w:r w:rsidRPr="009B5926">
        <w:rPr>
          <w:rFonts w:ascii="Times New Roman" w:hAnsi="Times New Roman" w:cs="Times New Roman"/>
          <w:sz w:val="28"/>
          <w:szCs w:val="28"/>
        </w:rPr>
        <w:t>нное количество активных участников и любое количество пассивных наблюдателей. В число активных участников входит преподаватель, проводящий занятие из базового учебного центра библиотеки, и</w:t>
      </w:r>
      <w:r w:rsidRPr="009B5926">
        <w:rPr>
          <w:rFonts w:ascii="Times New Roman" w:hAnsi="Times New Roman" w:cs="Times New Roman"/>
          <w:sz w:val="28"/>
          <w:szCs w:val="28"/>
        </w:rPr>
        <w:tab/>
        <w:t>ряд центров доступа, имеющих аудитории со специальным оборудованием для проведения телемостов. Дистанционное обучение позволяет значительно сократить затраты на подготовку специалистов, поскольку стоимость обучения одного слушателя, получающего образование дистанционно, примерно в два-три раза ниже стоимости традиционного обучения. Применение дистанционного обучения позволяет решить следующие задачи:</w:t>
      </w:r>
    </w:p>
    <w:p w:rsidR="00A2474B" w:rsidRPr="009B5926" w:rsidRDefault="00A2474B" w:rsidP="00306BD1">
      <w:pPr>
        <w:pStyle w:val="a4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26">
        <w:rPr>
          <w:rFonts w:ascii="Times New Roman" w:hAnsi="Times New Roman" w:cs="Times New Roman"/>
          <w:sz w:val="28"/>
          <w:szCs w:val="28"/>
        </w:rPr>
        <w:t>внедрение и развитие информационно-коммуникационных технологий в деятельност</w:t>
      </w:r>
      <w:r w:rsidR="003A584A">
        <w:rPr>
          <w:rFonts w:ascii="Times New Roman" w:hAnsi="Times New Roman" w:cs="Times New Roman"/>
          <w:sz w:val="28"/>
          <w:szCs w:val="28"/>
        </w:rPr>
        <w:t>и</w:t>
      </w:r>
      <w:r w:rsidRPr="009B5926">
        <w:rPr>
          <w:rFonts w:ascii="Times New Roman" w:hAnsi="Times New Roman" w:cs="Times New Roman"/>
          <w:sz w:val="28"/>
          <w:szCs w:val="28"/>
        </w:rPr>
        <w:t xml:space="preserve"> библиотек;</w:t>
      </w:r>
    </w:p>
    <w:p w:rsidR="00A2474B" w:rsidRPr="009B5926" w:rsidRDefault="00A2474B" w:rsidP="00306BD1">
      <w:pPr>
        <w:pStyle w:val="a4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26">
        <w:rPr>
          <w:rFonts w:ascii="Times New Roman" w:hAnsi="Times New Roman" w:cs="Times New Roman"/>
          <w:sz w:val="28"/>
          <w:szCs w:val="28"/>
        </w:rPr>
        <w:t>создание распределенной сети учебных центров библиотек с применением технологии дистанционного обучения;</w:t>
      </w:r>
    </w:p>
    <w:p w:rsidR="00A2474B" w:rsidRPr="009B5926" w:rsidRDefault="00A2474B" w:rsidP="00306BD1">
      <w:pPr>
        <w:pStyle w:val="a4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26">
        <w:rPr>
          <w:rFonts w:ascii="Times New Roman" w:hAnsi="Times New Roman" w:cs="Times New Roman"/>
          <w:sz w:val="28"/>
          <w:szCs w:val="28"/>
        </w:rPr>
        <w:t xml:space="preserve">предоставление недорогого качественного образования с применением технологий </w:t>
      </w:r>
      <w:proofErr w:type="spellStart"/>
      <w:r w:rsidRPr="009B5926">
        <w:rPr>
          <w:rFonts w:ascii="Times New Roman" w:hAnsi="Times New Roman" w:cs="Times New Roman"/>
          <w:sz w:val="28"/>
          <w:szCs w:val="28"/>
        </w:rPr>
        <w:t>видеообучения</w:t>
      </w:r>
      <w:proofErr w:type="spellEnd"/>
      <w:r w:rsidRPr="009B5926">
        <w:rPr>
          <w:rFonts w:ascii="Times New Roman" w:hAnsi="Times New Roman" w:cs="Times New Roman"/>
          <w:sz w:val="28"/>
          <w:szCs w:val="28"/>
        </w:rPr>
        <w:t xml:space="preserve"> для широких сло</w:t>
      </w:r>
      <w:r w:rsidR="003A584A">
        <w:rPr>
          <w:rFonts w:ascii="Times New Roman" w:hAnsi="Times New Roman" w:cs="Times New Roman"/>
          <w:sz w:val="28"/>
          <w:szCs w:val="28"/>
        </w:rPr>
        <w:t>ё</w:t>
      </w:r>
      <w:r w:rsidRPr="009B5926">
        <w:rPr>
          <w:rFonts w:ascii="Times New Roman" w:hAnsi="Times New Roman" w:cs="Times New Roman"/>
          <w:sz w:val="28"/>
          <w:szCs w:val="28"/>
        </w:rPr>
        <w:t>в населения г. Москвы и России.</w:t>
      </w:r>
    </w:p>
    <w:p w:rsidR="00A2474B" w:rsidRPr="009B5926" w:rsidRDefault="00A2474B" w:rsidP="00306BD1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26">
        <w:rPr>
          <w:rFonts w:ascii="Times New Roman" w:hAnsi="Times New Roman" w:cs="Times New Roman"/>
          <w:sz w:val="28"/>
          <w:szCs w:val="28"/>
        </w:rPr>
        <w:t>Разработанная специалистами ЦУНБ им. Н. А. Некрасова форма дистанционного обучения является максимально приближенной к очной форме, т. к. осуществляется прямой контакт между преподавателем и слушателями, между слушателями в аудиториях различных библиотек.</w:t>
      </w:r>
    </w:p>
    <w:p w:rsidR="00A2474B" w:rsidRPr="009B5926" w:rsidRDefault="00A2474B" w:rsidP="00306BD1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26">
        <w:rPr>
          <w:rFonts w:ascii="Times New Roman" w:hAnsi="Times New Roman" w:cs="Times New Roman"/>
          <w:sz w:val="28"/>
          <w:szCs w:val="28"/>
        </w:rPr>
        <w:t xml:space="preserve">Дополнительно к обучению на курсах повышения квалификации возможна трансляция циклов однодневных практических </w:t>
      </w:r>
      <w:proofErr w:type="spellStart"/>
      <w:r w:rsidRPr="009B5926">
        <w:rPr>
          <w:rFonts w:ascii="Times New Roman" w:hAnsi="Times New Roman" w:cs="Times New Roman"/>
          <w:sz w:val="28"/>
          <w:szCs w:val="28"/>
        </w:rPr>
        <w:t>видеосеминаров</w:t>
      </w:r>
      <w:proofErr w:type="spellEnd"/>
      <w:r w:rsidRPr="009B5926">
        <w:rPr>
          <w:rFonts w:ascii="Times New Roman" w:hAnsi="Times New Roman" w:cs="Times New Roman"/>
          <w:sz w:val="28"/>
          <w:szCs w:val="28"/>
        </w:rPr>
        <w:t xml:space="preserve"> по различным направлениям деятельности библиотек.</w:t>
      </w:r>
    </w:p>
    <w:p w:rsidR="00A2474B" w:rsidRPr="009B5926" w:rsidRDefault="00A2474B" w:rsidP="00306BD1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26">
        <w:rPr>
          <w:rFonts w:ascii="Times New Roman" w:hAnsi="Times New Roman" w:cs="Times New Roman"/>
          <w:sz w:val="28"/>
          <w:szCs w:val="28"/>
        </w:rPr>
        <w:t xml:space="preserve">Для дальнейшего развития межрегиональной системы дистанционного обучения планируется использовать спутниковые каналы связи. При этом отпадает зависимость от состояния местных сетей связи, качества услуг и </w:t>
      </w:r>
      <w:r w:rsidRPr="009B5926">
        <w:rPr>
          <w:rFonts w:ascii="Times New Roman" w:hAnsi="Times New Roman" w:cs="Times New Roman"/>
          <w:sz w:val="28"/>
          <w:szCs w:val="28"/>
        </w:rPr>
        <w:lastRenderedPageBreak/>
        <w:t>тарифной политики различных Интернет-провайдеров, активно могут использоваться технологии группового вещания и групповой файловой рассылки. Вещание производится единым потоком на все центры, что позволяет достигать высокого качества без перегрузки каналов связи.</w:t>
      </w:r>
    </w:p>
    <w:p w:rsidR="00A2474B" w:rsidRDefault="00A2474B" w:rsidP="00306BD1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26">
        <w:rPr>
          <w:rFonts w:ascii="Times New Roman" w:hAnsi="Times New Roman" w:cs="Times New Roman"/>
          <w:sz w:val="28"/>
          <w:szCs w:val="28"/>
        </w:rPr>
        <w:t>Организация комплексной системы повышения квалификации сотрудников публичных библиотек, как центрального звена непрерывного библиотечного образования, будет способствовать решению проблемы кадрового обеспечения библиотек универсальными специалистами, сочетающими ф</w:t>
      </w:r>
      <w:r>
        <w:rPr>
          <w:rFonts w:ascii="Times New Roman" w:hAnsi="Times New Roman" w:cs="Times New Roman"/>
          <w:sz w:val="28"/>
          <w:szCs w:val="28"/>
        </w:rPr>
        <w:t>ундаментальную профильную подго</w:t>
      </w:r>
      <w:r w:rsidRPr="009B5926">
        <w:rPr>
          <w:rFonts w:ascii="Times New Roman" w:hAnsi="Times New Roman" w:cs="Times New Roman"/>
          <w:sz w:val="28"/>
          <w:szCs w:val="28"/>
        </w:rPr>
        <w:t>товку</w:t>
      </w:r>
      <w:r w:rsidRPr="009B5926">
        <w:rPr>
          <w:rFonts w:ascii="Times New Roman" w:hAnsi="Times New Roman" w:cs="Times New Roman"/>
          <w:sz w:val="28"/>
          <w:szCs w:val="28"/>
        </w:rPr>
        <w:tab/>
        <w:t>с углубл</w:t>
      </w:r>
      <w:r w:rsidR="003A584A">
        <w:rPr>
          <w:rFonts w:ascii="Times New Roman" w:hAnsi="Times New Roman" w:cs="Times New Roman"/>
          <w:sz w:val="28"/>
          <w:szCs w:val="28"/>
        </w:rPr>
        <w:t>ё</w:t>
      </w:r>
      <w:r w:rsidRPr="009B5926">
        <w:rPr>
          <w:rFonts w:ascii="Times New Roman" w:hAnsi="Times New Roman" w:cs="Times New Roman"/>
          <w:sz w:val="28"/>
          <w:szCs w:val="28"/>
        </w:rPr>
        <w:t>нными  знаниями  по</w:t>
      </w:r>
      <w:r w:rsidRPr="009B5926">
        <w:rPr>
          <w:rFonts w:ascii="Times New Roman" w:hAnsi="Times New Roman" w:cs="Times New Roman"/>
          <w:sz w:val="28"/>
          <w:szCs w:val="28"/>
        </w:rPr>
        <w:tab/>
        <w:t>смежным  направлениям,  что,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5926">
        <w:rPr>
          <w:rFonts w:ascii="Times New Roman" w:hAnsi="Times New Roman" w:cs="Times New Roman"/>
          <w:sz w:val="28"/>
          <w:szCs w:val="28"/>
        </w:rPr>
        <w:t>в свою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5926">
        <w:rPr>
          <w:rFonts w:ascii="Times New Roman" w:hAnsi="Times New Roman" w:cs="Times New Roman"/>
          <w:sz w:val="28"/>
          <w:szCs w:val="28"/>
        </w:rPr>
        <w:t>очередь,  позволит  вывести</w:t>
      </w:r>
      <w:r w:rsidRPr="009B5926">
        <w:rPr>
          <w:rFonts w:ascii="Times New Roman" w:hAnsi="Times New Roman" w:cs="Times New Roman"/>
          <w:sz w:val="28"/>
          <w:szCs w:val="28"/>
        </w:rPr>
        <w:tab/>
        <w:t>работу библиотек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5926">
        <w:rPr>
          <w:rFonts w:ascii="Times New Roman" w:hAnsi="Times New Roman" w:cs="Times New Roman"/>
          <w:sz w:val="28"/>
          <w:szCs w:val="28"/>
        </w:rPr>
        <w:t>на качественно новый уровень.</w:t>
      </w:r>
      <w:r w:rsidRPr="009B5926">
        <w:rPr>
          <w:rFonts w:ascii="Times New Roman" w:hAnsi="Times New Roman" w:cs="Times New Roman"/>
          <w:sz w:val="28"/>
          <w:szCs w:val="28"/>
        </w:rPr>
        <w:tab/>
      </w:r>
    </w:p>
    <w:p w:rsidR="00306BD1" w:rsidRPr="00404D89" w:rsidRDefault="00306BD1" w:rsidP="00404D89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bookmarkStart w:id="7" w:name="_Toc423683003"/>
      <w:r w:rsidRPr="00404D89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Современный подход к методическому сопровождению </w:t>
      </w:r>
      <w:r w:rsidR="003A584A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работы по повышению квалификации</w:t>
      </w:r>
      <w:r w:rsidRPr="00404D89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Тамбовской </w:t>
      </w:r>
      <w:r w:rsidR="003A584A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области</w:t>
      </w:r>
      <w:r w:rsidRPr="00404D89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в 2011 году</w:t>
      </w:r>
      <w:bookmarkEnd w:id="7"/>
    </w:p>
    <w:p w:rsidR="00306BD1" w:rsidRPr="0008623C" w:rsidRDefault="00306BD1" w:rsidP="00306BD1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08623C">
        <w:rPr>
          <w:rFonts w:ascii="Times New Roman" w:hAnsi="Times New Roman" w:cs="Times New Roman"/>
          <w:sz w:val="28"/>
          <w:szCs w:val="28"/>
        </w:rPr>
        <w:t xml:space="preserve">аучно-методический отдел </w:t>
      </w:r>
      <w:r>
        <w:rPr>
          <w:rFonts w:ascii="Times New Roman" w:hAnsi="Times New Roman" w:cs="Times New Roman"/>
          <w:sz w:val="28"/>
          <w:szCs w:val="28"/>
          <w:lang w:eastAsia="ru-RU"/>
        </w:rPr>
        <w:t>Тамбовской областной</w:t>
      </w:r>
      <w:r w:rsidRPr="0008623C">
        <w:rPr>
          <w:rFonts w:ascii="Times New Roman" w:hAnsi="Times New Roman" w:cs="Times New Roman"/>
          <w:sz w:val="28"/>
          <w:szCs w:val="28"/>
          <w:lang w:eastAsia="ru-RU"/>
        </w:rPr>
        <w:t xml:space="preserve"> детск</w:t>
      </w:r>
      <w:r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Pr="0008623C">
        <w:rPr>
          <w:rFonts w:ascii="Times New Roman" w:hAnsi="Times New Roman" w:cs="Times New Roman"/>
          <w:sz w:val="28"/>
          <w:szCs w:val="28"/>
        </w:rPr>
        <w:t xml:space="preserve"> библиотеки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623C">
        <w:rPr>
          <w:rFonts w:ascii="Times New Roman" w:hAnsi="Times New Roman" w:cs="Times New Roman"/>
          <w:sz w:val="28"/>
          <w:szCs w:val="28"/>
        </w:rPr>
        <w:t xml:space="preserve">занимается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8623C">
        <w:rPr>
          <w:rFonts w:ascii="Times New Roman" w:hAnsi="Times New Roman" w:cs="Times New Roman"/>
          <w:sz w:val="28"/>
          <w:szCs w:val="28"/>
        </w:rPr>
        <w:t xml:space="preserve">рганизацией системы повышения квалификации библиотекарей, работающих с детьми.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8623C">
        <w:rPr>
          <w:rFonts w:ascii="Times New Roman" w:hAnsi="Times New Roman" w:cs="Times New Roman"/>
          <w:sz w:val="28"/>
          <w:szCs w:val="28"/>
        </w:rPr>
        <w:t>о их </w:t>
      </w:r>
      <w:r>
        <w:rPr>
          <w:rFonts w:ascii="Times New Roman" w:hAnsi="Times New Roman" w:cs="Times New Roman"/>
          <w:sz w:val="28"/>
          <w:szCs w:val="28"/>
        </w:rPr>
        <w:t xml:space="preserve">заявкам организуются практикумы, проводятся </w:t>
      </w:r>
      <w:r w:rsidRPr="0008623C">
        <w:rPr>
          <w:rFonts w:ascii="Times New Roman" w:hAnsi="Times New Roman" w:cs="Times New Roman"/>
          <w:sz w:val="28"/>
          <w:szCs w:val="28"/>
        </w:rPr>
        <w:t>семинары в форме тренингов, мастер-классов с приглашением преподавателей с кафедры библиотековедения и документоведения ТГУ им. Г. Р. Державина.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623C">
        <w:rPr>
          <w:rFonts w:ascii="Times New Roman" w:hAnsi="Times New Roman" w:cs="Times New Roman"/>
          <w:sz w:val="28"/>
          <w:szCs w:val="28"/>
        </w:rPr>
        <w:t xml:space="preserve">Особое внимание </w:t>
      </w:r>
      <w:r w:rsidR="003A584A">
        <w:rPr>
          <w:rFonts w:ascii="Times New Roman" w:hAnsi="Times New Roman" w:cs="Times New Roman"/>
          <w:sz w:val="28"/>
          <w:szCs w:val="28"/>
        </w:rPr>
        <w:t>в библиотеке</w:t>
      </w:r>
      <w:r>
        <w:rPr>
          <w:rFonts w:ascii="Times New Roman" w:hAnsi="Times New Roman" w:cs="Times New Roman"/>
          <w:sz w:val="28"/>
          <w:szCs w:val="28"/>
        </w:rPr>
        <w:t xml:space="preserve"> уделяется</w:t>
      </w:r>
      <w:r w:rsidRPr="0008623C">
        <w:rPr>
          <w:rFonts w:ascii="Times New Roman" w:hAnsi="Times New Roman" w:cs="Times New Roman"/>
          <w:sz w:val="28"/>
          <w:szCs w:val="28"/>
        </w:rPr>
        <w:t xml:space="preserve"> адаптации молодых сотрудников, не имеющих библиотечного образования, расширению профессиональных знаний персонала областной детской библиотеки.</w:t>
      </w:r>
      <w:r>
        <w:rPr>
          <w:rFonts w:ascii="Times New Roman" w:hAnsi="Times New Roman" w:cs="Times New Roman"/>
          <w:sz w:val="28"/>
          <w:szCs w:val="28"/>
        </w:rPr>
        <w:t xml:space="preserve"> Так</w:t>
      </w:r>
      <w:r w:rsidR="00BE3C2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08623C">
        <w:rPr>
          <w:rFonts w:ascii="Times New Roman" w:hAnsi="Times New Roman" w:cs="Times New Roman"/>
          <w:sz w:val="28"/>
          <w:szCs w:val="28"/>
        </w:rPr>
        <w:t xml:space="preserve">ля молодых специалистов областной детской библиотеки </w:t>
      </w:r>
      <w:r>
        <w:rPr>
          <w:rFonts w:ascii="Times New Roman" w:hAnsi="Times New Roman" w:cs="Times New Roman"/>
          <w:sz w:val="28"/>
          <w:szCs w:val="28"/>
        </w:rPr>
        <w:t>была создана</w:t>
      </w:r>
      <w:r w:rsidRPr="0008623C">
        <w:rPr>
          <w:rFonts w:ascii="Times New Roman" w:hAnsi="Times New Roman" w:cs="Times New Roman"/>
          <w:sz w:val="28"/>
          <w:szCs w:val="28"/>
        </w:rPr>
        <w:t xml:space="preserve"> Школа-практикум «Постижение мастерства». Занятия в Школе ве</w:t>
      </w:r>
      <w:r w:rsidR="00460F08">
        <w:rPr>
          <w:rFonts w:ascii="Times New Roman" w:hAnsi="Times New Roman" w:cs="Times New Roman"/>
          <w:sz w:val="28"/>
          <w:szCs w:val="28"/>
        </w:rPr>
        <w:t>дутся</w:t>
      </w:r>
      <w:r w:rsidRPr="0008623C">
        <w:rPr>
          <w:rFonts w:ascii="Times New Roman" w:hAnsi="Times New Roman" w:cs="Times New Roman"/>
          <w:sz w:val="28"/>
          <w:szCs w:val="28"/>
        </w:rPr>
        <w:t xml:space="preserve"> по специальной программе. Молодые специалисты знако</w:t>
      </w:r>
      <w:r w:rsidR="00460F08">
        <w:rPr>
          <w:rFonts w:ascii="Times New Roman" w:hAnsi="Times New Roman" w:cs="Times New Roman"/>
          <w:sz w:val="28"/>
          <w:szCs w:val="28"/>
        </w:rPr>
        <w:t>мятся</w:t>
      </w:r>
      <w:r w:rsidRPr="0008623C">
        <w:rPr>
          <w:rFonts w:ascii="Times New Roman" w:hAnsi="Times New Roman" w:cs="Times New Roman"/>
          <w:sz w:val="28"/>
          <w:szCs w:val="28"/>
        </w:rPr>
        <w:t xml:space="preserve"> с основами деятельности библиотеки с учётом организационно-технологических и методических решений, особенностями развития библиотеки в связи с внедрением автоматизации библиотечно-библиографических процессов; с основными документами библиотеки, правилами, положениями, инструкциями.</w:t>
      </w:r>
      <w:r w:rsidR="00D60EE1">
        <w:rPr>
          <w:rFonts w:ascii="Times New Roman" w:hAnsi="Times New Roman" w:cs="Times New Roman"/>
          <w:sz w:val="28"/>
          <w:szCs w:val="28"/>
        </w:rPr>
        <w:t xml:space="preserve"> </w:t>
      </w:r>
      <w:r w:rsidRPr="0008623C">
        <w:rPr>
          <w:rFonts w:ascii="Times New Roman" w:hAnsi="Times New Roman" w:cs="Times New Roman"/>
          <w:sz w:val="28"/>
          <w:szCs w:val="28"/>
        </w:rPr>
        <w:t xml:space="preserve">План Школы включал лекции, экскурсии, мастер-классы, </w:t>
      </w:r>
      <w:proofErr w:type="gramStart"/>
      <w:r w:rsidRPr="0008623C">
        <w:rPr>
          <w:rFonts w:ascii="Times New Roman" w:hAnsi="Times New Roman" w:cs="Times New Roman"/>
          <w:sz w:val="28"/>
          <w:szCs w:val="28"/>
        </w:rPr>
        <w:t>тест-опросы</w:t>
      </w:r>
      <w:proofErr w:type="gramEnd"/>
      <w:r w:rsidRPr="0008623C">
        <w:rPr>
          <w:rFonts w:ascii="Times New Roman" w:hAnsi="Times New Roman" w:cs="Times New Roman"/>
          <w:sz w:val="28"/>
          <w:szCs w:val="28"/>
        </w:rPr>
        <w:t>, практические занятия.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623C">
        <w:rPr>
          <w:rFonts w:ascii="Times New Roman" w:hAnsi="Times New Roman" w:cs="Times New Roman"/>
          <w:sz w:val="28"/>
          <w:szCs w:val="28"/>
        </w:rPr>
        <w:t xml:space="preserve">Занятия </w:t>
      </w:r>
      <w:r w:rsidRPr="0008623C">
        <w:rPr>
          <w:rFonts w:ascii="Times New Roman" w:hAnsi="Times New Roman" w:cs="Times New Roman"/>
          <w:sz w:val="28"/>
          <w:szCs w:val="28"/>
        </w:rPr>
        <w:lastRenderedPageBreak/>
        <w:t>Школы проводились руководителями структурных подразделений, главными специалистами, курирующими основные направления деятельности нашей библиотеки.</w:t>
      </w:r>
    </w:p>
    <w:p w:rsidR="00306BD1" w:rsidRPr="0008623C" w:rsidRDefault="00306BD1" w:rsidP="00306BD1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8623C">
        <w:rPr>
          <w:rFonts w:ascii="Times New Roman" w:hAnsi="Times New Roman" w:cs="Times New Roman"/>
          <w:sz w:val="28"/>
          <w:szCs w:val="28"/>
        </w:rPr>
        <w:t> 2011 г</w:t>
      </w:r>
      <w:r w:rsidR="00BE3C20">
        <w:rPr>
          <w:rFonts w:ascii="Times New Roman" w:hAnsi="Times New Roman" w:cs="Times New Roman"/>
          <w:sz w:val="28"/>
          <w:szCs w:val="28"/>
        </w:rPr>
        <w:t>.</w:t>
      </w:r>
      <w:r w:rsidRPr="0008623C">
        <w:rPr>
          <w:rFonts w:ascii="Times New Roman" w:hAnsi="Times New Roman" w:cs="Times New Roman"/>
          <w:sz w:val="28"/>
          <w:szCs w:val="28"/>
        </w:rPr>
        <w:t xml:space="preserve"> НМО был разработан и реализован проект </w:t>
      </w:r>
      <w:r w:rsidRPr="00B278E6">
        <w:rPr>
          <w:rFonts w:ascii="Times New Roman" w:hAnsi="Times New Roman" w:cs="Times New Roman"/>
          <w:b/>
          <w:sz w:val="28"/>
          <w:szCs w:val="28"/>
        </w:rPr>
        <w:t>«Профессия — библиотекарь»</w:t>
      </w:r>
      <w:r w:rsidRPr="0008623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623C">
        <w:rPr>
          <w:rFonts w:ascii="Times New Roman" w:hAnsi="Times New Roman" w:cs="Times New Roman"/>
          <w:sz w:val="28"/>
          <w:szCs w:val="28"/>
        </w:rPr>
        <w:t>Проект предполагал широкое участие библиотекарей области в разных формах повышения квалификации. На базе</w:t>
      </w:r>
      <w:r w:rsidR="00460F08">
        <w:rPr>
          <w:rFonts w:ascii="Times New Roman" w:hAnsi="Times New Roman" w:cs="Times New Roman"/>
          <w:sz w:val="28"/>
          <w:szCs w:val="28"/>
        </w:rPr>
        <w:t xml:space="preserve"> 5-</w:t>
      </w:r>
      <w:r w:rsidRPr="0008623C">
        <w:rPr>
          <w:rFonts w:ascii="Times New Roman" w:hAnsi="Times New Roman" w:cs="Times New Roman"/>
          <w:sz w:val="28"/>
          <w:szCs w:val="28"/>
        </w:rPr>
        <w:t>и</w:t>
      </w:r>
      <w:r w:rsidR="00460F08">
        <w:rPr>
          <w:rFonts w:ascii="Times New Roman" w:hAnsi="Times New Roman" w:cs="Times New Roman"/>
          <w:sz w:val="28"/>
          <w:szCs w:val="28"/>
        </w:rPr>
        <w:t xml:space="preserve"> </w:t>
      </w:r>
      <w:r w:rsidRPr="0008623C">
        <w:rPr>
          <w:rFonts w:ascii="Times New Roman" w:hAnsi="Times New Roman" w:cs="Times New Roman"/>
          <w:sz w:val="28"/>
          <w:szCs w:val="28"/>
        </w:rPr>
        <w:t>центральных и детских библиотек были проведены семинары. В организации семинаров использовались различные формы профессиональной подготовки специалистов, в т. ч. техническое образование по специальности «</w:t>
      </w:r>
      <w:proofErr w:type="gramStart"/>
      <w:r w:rsidRPr="0008623C">
        <w:rPr>
          <w:rFonts w:ascii="Times New Roman" w:hAnsi="Times New Roman" w:cs="Times New Roman"/>
          <w:sz w:val="28"/>
          <w:szCs w:val="28"/>
        </w:rPr>
        <w:t>информатик-экономист</w:t>
      </w:r>
      <w:proofErr w:type="gramEnd"/>
      <w:r w:rsidRPr="0008623C">
        <w:rPr>
          <w:rFonts w:ascii="Times New Roman" w:hAnsi="Times New Roman" w:cs="Times New Roman"/>
          <w:sz w:val="28"/>
          <w:szCs w:val="28"/>
        </w:rPr>
        <w:t>».</w:t>
      </w:r>
    </w:p>
    <w:p w:rsidR="00306BD1" w:rsidRPr="00CC498F" w:rsidRDefault="00306BD1" w:rsidP="00306BD1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498F">
        <w:rPr>
          <w:rFonts w:ascii="Times New Roman" w:hAnsi="Times New Roman" w:cs="Times New Roman"/>
          <w:b/>
          <w:sz w:val="28"/>
          <w:szCs w:val="28"/>
        </w:rPr>
        <w:t>Цели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r w:rsidRPr="00CC498F">
        <w:rPr>
          <w:rFonts w:ascii="Times New Roman" w:hAnsi="Times New Roman" w:cs="Times New Roman"/>
          <w:b/>
          <w:sz w:val="28"/>
          <w:szCs w:val="28"/>
        </w:rPr>
        <w:t>:</w:t>
      </w:r>
    </w:p>
    <w:p w:rsidR="00306BD1" w:rsidRPr="0008623C" w:rsidRDefault="00306BD1" w:rsidP="00306BD1">
      <w:pPr>
        <w:pStyle w:val="a4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23C">
        <w:rPr>
          <w:rFonts w:ascii="Times New Roman" w:hAnsi="Times New Roman" w:cs="Times New Roman"/>
          <w:sz w:val="28"/>
          <w:szCs w:val="28"/>
        </w:rPr>
        <w:t>Совершенствование действующей системы методического обеспечения библиотек области, обслуживающих детей.</w:t>
      </w:r>
    </w:p>
    <w:p w:rsidR="00306BD1" w:rsidRPr="0008623C" w:rsidRDefault="00306BD1" w:rsidP="00306BD1">
      <w:pPr>
        <w:pStyle w:val="a4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23C">
        <w:rPr>
          <w:rFonts w:ascii="Times New Roman" w:hAnsi="Times New Roman" w:cs="Times New Roman"/>
          <w:sz w:val="28"/>
          <w:szCs w:val="28"/>
        </w:rPr>
        <w:t>Развитие профессиональных и общеобразовательных знаний, навыков, умений библиотекарей в современных условиях.</w:t>
      </w:r>
    </w:p>
    <w:p w:rsidR="00306BD1" w:rsidRPr="0008623C" w:rsidRDefault="00306BD1" w:rsidP="00306BD1">
      <w:pPr>
        <w:pStyle w:val="a4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23C">
        <w:rPr>
          <w:rFonts w:ascii="Times New Roman" w:hAnsi="Times New Roman" w:cs="Times New Roman"/>
          <w:sz w:val="28"/>
          <w:szCs w:val="28"/>
        </w:rPr>
        <w:t>Формирование позитивного социального и профессионального имиджа современного библиотекаря, стимулирование творческих интересов, аналитических способностей библиотечных специалистов.</w:t>
      </w:r>
    </w:p>
    <w:p w:rsidR="00306BD1" w:rsidRPr="00CC498F" w:rsidRDefault="00306BD1" w:rsidP="00306BD1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498F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r w:rsidRPr="00CC498F">
        <w:rPr>
          <w:rFonts w:ascii="Times New Roman" w:hAnsi="Times New Roman" w:cs="Times New Roman"/>
          <w:b/>
          <w:sz w:val="28"/>
          <w:szCs w:val="28"/>
        </w:rPr>
        <w:t>:</w:t>
      </w:r>
    </w:p>
    <w:p w:rsidR="00306BD1" w:rsidRPr="0008623C" w:rsidRDefault="00306BD1" w:rsidP="00306BD1">
      <w:pPr>
        <w:pStyle w:val="a4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23C">
        <w:rPr>
          <w:rFonts w:ascii="Times New Roman" w:hAnsi="Times New Roman" w:cs="Times New Roman"/>
          <w:sz w:val="28"/>
          <w:szCs w:val="28"/>
        </w:rPr>
        <w:t>Выявление информационных профессиональных потребностей библиотекарей,</w:t>
      </w:r>
      <w:r w:rsidR="00BE3C20">
        <w:rPr>
          <w:rFonts w:ascii="Times New Roman" w:hAnsi="Times New Roman" w:cs="Times New Roman"/>
          <w:sz w:val="28"/>
          <w:szCs w:val="28"/>
        </w:rPr>
        <w:t xml:space="preserve"> работающих с читателями-детьми.</w:t>
      </w:r>
    </w:p>
    <w:p w:rsidR="00306BD1" w:rsidRPr="00001868" w:rsidRDefault="00306BD1" w:rsidP="00306BD1">
      <w:pPr>
        <w:pStyle w:val="a4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01868">
        <w:rPr>
          <w:rFonts w:ascii="Times New Roman" w:hAnsi="Times New Roman" w:cs="Times New Roman"/>
          <w:sz w:val="28"/>
          <w:szCs w:val="28"/>
          <w:highlight w:val="yellow"/>
        </w:rPr>
        <w:t>Оказание методической помощи молодым коллегам и их </w:t>
      </w:r>
      <w:proofErr w:type="spellStart"/>
      <w:r w:rsidRPr="00001868">
        <w:rPr>
          <w:rFonts w:ascii="Times New Roman" w:hAnsi="Times New Roman" w:cs="Times New Roman"/>
          <w:sz w:val="28"/>
          <w:szCs w:val="28"/>
          <w:highlight w:val="yellow"/>
        </w:rPr>
        <w:t>адаптирование</w:t>
      </w:r>
      <w:proofErr w:type="spellEnd"/>
      <w:r w:rsidRPr="00001868">
        <w:rPr>
          <w:rFonts w:ascii="Times New Roman" w:hAnsi="Times New Roman" w:cs="Times New Roman"/>
          <w:sz w:val="28"/>
          <w:szCs w:val="28"/>
          <w:highlight w:val="yellow"/>
        </w:rPr>
        <w:t xml:space="preserve"> в современной профессиональной среде чер</w:t>
      </w:r>
      <w:r w:rsidR="00844835">
        <w:rPr>
          <w:rFonts w:ascii="Times New Roman" w:hAnsi="Times New Roman" w:cs="Times New Roman"/>
          <w:sz w:val="28"/>
          <w:szCs w:val="28"/>
          <w:highlight w:val="yellow"/>
        </w:rPr>
        <w:t>ез систему тематических занятий.</w:t>
      </w:r>
    </w:p>
    <w:p w:rsidR="00306BD1" w:rsidRPr="0008623C" w:rsidRDefault="00306BD1" w:rsidP="00306BD1">
      <w:pPr>
        <w:pStyle w:val="a4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23C">
        <w:rPr>
          <w:rFonts w:ascii="Times New Roman" w:hAnsi="Times New Roman" w:cs="Times New Roman"/>
          <w:sz w:val="28"/>
          <w:szCs w:val="28"/>
        </w:rPr>
        <w:t>Создание моделей информационного и образовательного пространства для повышения профессиона</w:t>
      </w:r>
      <w:r w:rsidR="00844835">
        <w:rPr>
          <w:rFonts w:ascii="Times New Roman" w:hAnsi="Times New Roman" w:cs="Times New Roman"/>
          <w:sz w:val="28"/>
          <w:szCs w:val="28"/>
        </w:rPr>
        <w:t>льного мастерства библиотекарей.</w:t>
      </w:r>
    </w:p>
    <w:p w:rsidR="00306BD1" w:rsidRPr="0008623C" w:rsidRDefault="00306BD1" w:rsidP="00306BD1">
      <w:pPr>
        <w:pStyle w:val="a4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23C">
        <w:rPr>
          <w:rFonts w:ascii="Times New Roman" w:hAnsi="Times New Roman" w:cs="Times New Roman"/>
          <w:sz w:val="28"/>
          <w:szCs w:val="28"/>
        </w:rPr>
        <w:t xml:space="preserve">Изучение состояния обслуживания читателей-детей в области и его прогнозирование на основе анализа деятельности, как отдельных библиотек, </w:t>
      </w:r>
      <w:r w:rsidR="00844835">
        <w:rPr>
          <w:rFonts w:ascii="Times New Roman" w:hAnsi="Times New Roman" w:cs="Times New Roman"/>
          <w:sz w:val="28"/>
          <w:szCs w:val="28"/>
        </w:rPr>
        <w:t>так и библиотечной сети в целом.</w:t>
      </w:r>
    </w:p>
    <w:p w:rsidR="00306BD1" w:rsidRPr="0008623C" w:rsidRDefault="00306BD1" w:rsidP="00306BD1">
      <w:pPr>
        <w:pStyle w:val="a4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23C">
        <w:rPr>
          <w:rFonts w:ascii="Times New Roman" w:hAnsi="Times New Roman" w:cs="Times New Roman"/>
          <w:sz w:val="28"/>
          <w:szCs w:val="28"/>
        </w:rPr>
        <w:lastRenderedPageBreak/>
        <w:t xml:space="preserve">Оказание помощи библиотекам области по внедрению </w:t>
      </w:r>
      <w:r w:rsidR="00844835">
        <w:rPr>
          <w:rFonts w:ascii="Times New Roman" w:hAnsi="Times New Roman" w:cs="Times New Roman"/>
          <w:sz w:val="28"/>
          <w:szCs w:val="28"/>
        </w:rPr>
        <w:t>новых информационных технологий.</w:t>
      </w:r>
    </w:p>
    <w:p w:rsidR="00306BD1" w:rsidRPr="0008623C" w:rsidRDefault="00306BD1" w:rsidP="00306BD1">
      <w:pPr>
        <w:pStyle w:val="a4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23C">
        <w:rPr>
          <w:rFonts w:ascii="Times New Roman" w:hAnsi="Times New Roman" w:cs="Times New Roman"/>
          <w:sz w:val="28"/>
          <w:szCs w:val="28"/>
        </w:rPr>
        <w:t>Методическое консультирование специалистов библиотек области по всем направлениям библиотечной деятельности и предоставление возможности стажировок в отделах ТОДБ.</w:t>
      </w:r>
    </w:p>
    <w:p w:rsidR="00306BD1" w:rsidRPr="0008623C" w:rsidRDefault="00306BD1" w:rsidP="00306BD1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этапы проекта и</w:t>
      </w:r>
      <w:r w:rsidRPr="0008623C">
        <w:rPr>
          <w:rFonts w:ascii="Times New Roman" w:hAnsi="Times New Roman" w:cs="Times New Roman"/>
          <w:sz w:val="28"/>
          <w:szCs w:val="28"/>
        </w:rPr>
        <w:t xml:space="preserve"> инновационный опыт работы библиотек освещались на сайте областной детской библиотеки.</w:t>
      </w:r>
    </w:p>
    <w:p w:rsidR="00306BD1" w:rsidRPr="0008623C" w:rsidRDefault="00306BD1" w:rsidP="00306BD1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23C">
        <w:rPr>
          <w:rFonts w:ascii="Times New Roman" w:hAnsi="Times New Roman" w:cs="Times New Roman"/>
          <w:sz w:val="28"/>
          <w:szCs w:val="28"/>
        </w:rPr>
        <w:t>В подготовительный этап была налажена координация с центральными библиотеками, разработан и подписан двусторонний Договор о совместной деятельности с центральными библиотеками в области методической, исследовательской и информационной работы. Изучались информационные потребности библиотек области, отбирались площадки для проведения обучающих семинаров. Была подготовлена программа семинаров и сформирована рабочая группа из специалистов областной детской библиотеки для проведения выездных семинаров. Подготовлены методико-библиографические пособия для сельских и детских библиотек.</w:t>
      </w:r>
    </w:p>
    <w:p w:rsidR="00306BD1" w:rsidRPr="0008623C" w:rsidRDefault="00306BD1" w:rsidP="00306BD1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23C">
        <w:rPr>
          <w:rFonts w:ascii="Times New Roman" w:hAnsi="Times New Roman" w:cs="Times New Roman"/>
          <w:sz w:val="28"/>
          <w:szCs w:val="28"/>
        </w:rPr>
        <w:t>Было проведено исследование среди специалистов центральных, детских и сельских библиотек «Информационная культура библиотекаря». Исследование проводилось методом анкетирования и устного опроса. Общее количество участников составило 150 человек.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623C">
        <w:rPr>
          <w:rFonts w:ascii="Times New Roman" w:hAnsi="Times New Roman" w:cs="Times New Roman"/>
          <w:sz w:val="28"/>
          <w:szCs w:val="28"/>
        </w:rPr>
        <w:t>Задачи исследования состояли в том, чтобы выявить источники профессиональной информации библиотекарей, уровень профессиональных знаний, наиболее приемлемые формы повышения квалификации.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623C">
        <w:rPr>
          <w:rFonts w:ascii="Times New Roman" w:hAnsi="Times New Roman" w:cs="Times New Roman"/>
          <w:sz w:val="28"/>
          <w:szCs w:val="28"/>
        </w:rPr>
        <w:t>Результаты исследования показали, что большинство библиотекарей оценивают свою профессиональную информированность как среднюю и недостаточную. Основная масса опрошенных библиотекарей считает необходимым систематическое повышение профессионального уровня. Но многие думают, что овладение компьютерной грамотностью</w:t>
      </w:r>
      <w:r w:rsidR="00844835">
        <w:rPr>
          <w:rFonts w:ascii="Times New Roman" w:hAnsi="Times New Roman" w:cs="Times New Roman"/>
          <w:sz w:val="28"/>
          <w:szCs w:val="28"/>
        </w:rPr>
        <w:t xml:space="preserve"> – </w:t>
      </w:r>
      <w:r w:rsidRPr="0008623C">
        <w:rPr>
          <w:rFonts w:ascii="Times New Roman" w:hAnsi="Times New Roman" w:cs="Times New Roman"/>
          <w:sz w:val="28"/>
          <w:szCs w:val="28"/>
        </w:rPr>
        <w:t>наивысшая планка в достижении профессионального мастерства сегодня.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623C">
        <w:rPr>
          <w:rFonts w:ascii="Times New Roman" w:hAnsi="Times New Roman" w:cs="Times New Roman"/>
          <w:sz w:val="28"/>
          <w:szCs w:val="28"/>
        </w:rPr>
        <w:t xml:space="preserve">Исследование выявило некоторую </w:t>
      </w:r>
      <w:r w:rsidRPr="0008623C">
        <w:rPr>
          <w:rFonts w:ascii="Times New Roman" w:hAnsi="Times New Roman" w:cs="Times New Roman"/>
          <w:sz w:val="28"/>
          <w:szCs w:val="28"/>
        </w:rPr>
        <w:lastRenderedPageBreak/>
        <w:t xml:space="preserve">пассивность библиотекарей, </w:t>
      </w:r>
      <w:proofErr w:type="spellStart"/>
      <w:r w:rsidRPr="0008623C">
        <w:rPr>
          <w:rFonts w:ascii="Times New Roman" w:hAnsi="Times New Roman" w:cs="Times New Roman"/>
          <w:sz w:val="28"/>
          <w:szCs w:val="28"/>
        </w:rPr>
        <w:t>недооценивание</w:t>
      </w:r>
      <w:proofErr w:type="spellEnd"/>
      <w:r w:rsidRPr="0008623C">
        <w:rPr>
          <w:rFonts w:ascii="Times New Roman" w:hAnsi="Times New Roman" w:cs="Times New Roman"/>
          <w:sz w:val="28"/>
          <w:szCs w:val="28"/>
        </w:rPr>
        <w:t xml:space="preserve"> ими самообразовательной работы.</w:t>
      </w:r>
    </w:p>
    <w:p w:rsidR="00306BD1" w:rsidRPr="0008623C" w:rsidRDefault="00306BD1" w:rsidP="00306BD1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23C">
        <w:rPr>
          <w:rFonts w:ascii="Times New Roman" w:hAnsi="Times New Roman" w:cs="Times New Roman"/>
          <w:sz w:val="28"/>
          <w:szCs w:val="28"/>
        </w:rPr>
        <w:t xml:space="preserve">Основной этап проекта состоял из серии </w:t>
      </w:r>
      <w:r>
        <w:rPr>
          <w:rFonts w:ascii="Times New Roman" w:hAnsi="Times New Roman" w:cs="Times New Roman"/>
          <w:sz w:val="28"/>
          <w:szCs w:val="28"/>
        </w:rPr>
        <w:t>обучающих семинаров. Это семинары</w:t>
      </w:r>
      <w:r w:rsidRPr="0008623C">
        <w:rPr>
          <w:rFonts w:ascii="Times New Roman" w:hAnsi="Times New Roman" w:cs="Times New Roman"/>
          <w:sz w:val="28"/>
          <w:szCs w:val="28"/>
        </w:rPr>
        <w:t xml:space="preserve"> и мастер-классы </w:t>
      </w:r>
      <w:r>
        <w:rPr>
          <w:rFonts w:ascii="Times New Roman" w:hAnsi="Times New Roman" w:cs="Times New Roman"/>
          <w:sz w:val="28"/>
          <w:szCs w:val="28"/>
        </w:rPr>
        <w:t>по библиотечным проектам</w:t>
      </w:r>
      <w:r w:rsidRPr="0008623C">
        <w:rPr>
          <w:rFonts w:ascii="Times New Roman" w:hAnsi="Times New Roman" w:cs="Times New Roman"/>
          <w:sz w:val="28"/>
          <w:szCs w:val="28"/>
        </w:rPr>
        <w:t xml:space="preserve"> «Библиотека как развивающая среда детства»; семинар и мастер-классы «У духовных истоков России»; выездной семинар-тренинг «Информационно-коммуникационные технологии как ресурс привлечения и воспитания читателей».</w:t>
      </w:r>
    </w:p>
    <w:p w:rsidR="00306BD1" w:rsidRPr="0008623C" w:rsidRDefault="00306BD1" w:rsidP="00306BD1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23C">
        <w:rPr>
          <w:rFonts w:ascii="Times New Roman" w:hAnsi="Times New Roman" w:cs="Times New Roman"/>
          <w:sz w:val="28"/>
          <w:szCs w:val="28"/>
        </w:rPr>
        <w:t xml:space="preserve">Участников выездных семинаров-тренингов познакомили с особенностями поиска информации и основами безопасности в Интернете, образовательными сайтами и порталами. Особый акцент был сделан на правилах поведения детей в пространстве Интернета. Познакомили с методикой организации электронных выставок и презентаций, как новых способов представления информации. Библиотекари, используя алгоритм создания электронной выставки, смогли потренироваться в составлении выставок на разные темы. Библиотекарям показали возможности анализа информации в программе </w:t>
      </w:r>
      <w:proofErr w:type="spellStart"/>
      <w:r w:rsidRPr="0008623C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0862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23C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Pr="000862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23C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08623C">
        <w:rPr>
          <w:rFonts w:ascii="Times New Roman" w:hAnsi="Times New Roman" w:cs="Times New Roman"/>
          <w:sz w:val="28"/>
          <w:szCs w:val="28"/>
        </w:rPr>
        <w:t xml:space="preserve"> и построения наглядных графиков и диаграмм по материалам исследований и статистическим данным. С большим интересом специалистами была воспринята методика организации </w:t>
      </w:r>
      <w:proofErr w:type="spellStart"/>
      <w:r w:rsidRPr="0008623C">
        <w:rPr>
          <w:rFonts w:ascii="Times New Roman" w:hAnsi="Times New Roman" w:cs="Times New Roman"/>
          <w:sz w:val="28"/>
          <w:szCs w:val="28"/>
        </w:rPr>
        <w:t>медиатеки</w:t>
      </w:r>
      <w:proofErr w:type="spellEnd"/>
      <w:r w:rsidRPr="0008623C">
        <w:rPr>
          <w:rFonts w:ascii="Times New Roman" w:hAnsi="Times New Roman" w:cs="Times New Roman"/>
          <w:sz w:val="28"/>
          <w:szCs w:val="28"/>
        </w:rPr>
        <w:t xml:space="preserve"> и использование </w:t>
      </w:r>
      <w:proofErr w:type="spellStart"/>
      <w:r w:rsidRPr="0008623C">
        <w:rPr>
          <w:rFonts w:ascii="Times New Roman" w:hAnsi="Times New Roman" w:cs="Times New Roman"/>
          <w:sz w:val="28"/>
          <w:szCs w:val="28"/>
        </w:rPr>
        <w:t>медиаресурсов</w:t>
      </w:r>
      <w:proofErr w:type="spellEnd"/>
      <w:r w:rsidRPr="0008623C">
        <w:rPr>
          <w:rFonts w:ascii="Times New Roman" w:hAnsi="Times New Roman" w:cs="Times New Roman"/>
          <w:sz w:val="28"/>
          <w:szCs w:val="28"/>
        </w:rPr>
        <w:t xml:space="preserve"> в работе с читателями. Участников семинаров познакомили с периодическими изданиями и литературой по информационным технологиям в помощь самообразованию.</w:t>
      </w:r>
    </w:p>
    <w:p w:rsidR="00306BD1" w:rsidRPr="0008623C" w:rsidRDefault="00306BD1" w:rsidP="00306BD1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проекта стоит отметить, что у</w:t>
      </w:r>
      <w:r w:rsidRPr="0008623C">
        <w:rPr>
          <w:rFonts w:ascii="Times New Roman" w:hAnsi="Times New Roman" w:cs="Times New Roman"/>
          <w:sz w:val="28"/>
          <w:szCs w:val="28"/>
        </w:rPr>
        <w:t>частниками семинаров стали почти 150 библиотекарей, многие из которых получил</w:t>
      </w:r>
      <w:r>
        <w:rPr>
          <w:rFonts w:ascii="Times New Roman" w:hAnsi="Times New Roman" w:cs="Times New Roman"/>
          <w:sz w:val="28"/>
          <w:szCs w:val="28"/>
        </w:rPr>
        <w:t xml:space="preserve">и индивидуальные консультации. </w:t>
      </w:r>
      <w:r w:rsidRPr="0008623C">
        <w:rPr>
          <w:rFonts w:ascii="Times New Roman" w:hAnsi="Times New Roman" w:cs="Times New Roman"/>
          <w:sz w:val="28"/>
          <w:szCs w:val="28"/>
        </w:rPr>
        <w:t>В </w:t>
      </w:r>
      <w:r>
        <w:rPr>
          <w:rFonts w:ascii="Times New Roman" w:hAnsi="Times New Roman" w:cs="Times New Roman"/>
          <w:sz w:val="28"/>
          <w:szCs w:val="28"/>
        </w:rPr>
        <w:t>следующем</w:t>
      </w:r>
      <w:r w:rsidRPr="0008623C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="00B66D19">
        <w:rPr>
          <w:rFonts w:ascii="Times New Roman" w:hAnsi="Times New Roman" w:cs="Times New Roman"/>
          <w:sz w:val="28"/>
          <w:szCs w:val="28"/>
        </w:rPr>
        <w:t xml:space="preserve"> проект «Профессия –</w:t>
      </w:r>
      <w:r w:rsidRPr="0008623C">
        <w:rPr>
          <w:rFonts w:ascii="Times New Roman" w:hAnsi="Times New Roman" w:cs="Times New Roman"/>
          <w:sz w:val="28"/>
          <w:szCs w:val="28"/>
        </w:rPr>
        <w:t xml:space="preserve"> библиотекарь» будет продолжен. Планируются выездные семинары </w:t>
      </w:r>
      <w:r>
        <w:rPr>
          <w:rFonts w:ascii="Times New Roman" w:hAnsi="Times New Roman" w:cs="Times New Roman"/>
          <w:sz w:val="28"/>
          <w:szCs w:val="28"/>
        </w:rPr>
        <w:t>по теме</w:t>
      </w:r>
      <w:r w:rsidRPr="0008623C">
        <w:rPr>
          <w:rFonts w:ascii="Times New Roman" w:hAnsi="Times New Roman" w:cs="Times New Roman"/>
          <w:sz w:val="28"/>
          <w:szCs w:val="28"/>
        </w:rPr>
        <w:t xml:space="preserve"> «Развитие информационных технологий в библиотеке»</w:t>
      </w:r>
      <w:r>
        <w:rPr>
          <w:rFonts w:ascii="Times New Roman" w:hAnsi="Times New Roman" w:cs="Times New Roman"/>
          <w:sz w:val="28"/>
          <w:szCs w:val="28"/>
        </w:rPr>
        <w:t>, в том числе</w:t>
      </w:r>
      <w:r w:rsidRPr="0008623C">
        <w:rPr>
          <w:rFonts w:ascii="Times New Roman" w:hAnsi="Times New Roman" w:cs="Times New Roman"/>
          <w:sz w:val="28"/>
          <w:szCs w:val="28"/>
        </w:rPr>
        <w:t xml:space="preserve"> слушателей познаком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8623C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8623C">
        <w:rPr>
          <w:rFonts w:ascii="Times New Roman" w:hAnsi="Times New Roman" w:cs="Times New Roman"/>
          <w:sz w:val="28"/>
          <w:szCs w:val="28"/>
        </w:rPr>
        <w:t xml:space="preserve"> основами </w:t>
      </w:r>
      <w:proofErr w:type="spellStart"/>
      <w:r w:rsidRPr="0008623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айтостроения</w:t>
      </w:r>
      <w:proofErr w:type="spellEnd"/>
      <w:r w:rsidRPr="0008623C">
        <w:rPr>
          <w:rFonts w:ascii="Times New Roman" w:hAnsi="Times New Roman" w:cs="Times New Roman"/>
          <w:sz w:val="28"/>
          <w:szCs w:val="28"/>
        </w:rPr>
        <w:t>.</w:t>
      </w:r>
    </w:p>
    <w:p w:rsidR="00A2474B" w:rsidRPr="00404D89" w:rsidRDefault="00A2474B" w:rsidP="00B66D19">
      <w:pPr>
        <w:pStyle w:val="1"/>
        <w:jc w:val="right"/>
        <w:rPr>
          <w:rFonts w:ascii="Times New Roman" w:hAnsi="Times New Roman" w:cs="Times New Roman"/>
          <w:color w:val="auto"/>
        </w:rPr>
      </w:pPr>
      <w:bookmarkStart w:id="8" w:name="_Toc423683004"/>
      <w:r w:rsidRPr="00404D89">
        <w:rPr>
          <w:rFonts w:ascii="Times New Roman" w:hAnsi="Times New Roman" w:cs="Times New Roman"/>
          <w:color w:val="auto"/>
        </w:rPr>
        <w:lastRenderedPageBreak/>
        <w:t>Приложение</w:t>
      </w:r>
      <w:r w:rsidR="00404D89">
        <w:rPr>
          <w:rFonts w:ascii="Times New Roman" w:hAnsi="Times New Roman" w:cs="Times New Roman"/>
          <w:color w:val="auto"/>
        </w:rPr>
        <w:t xml:space="preserve"> 1</w:t>
      </w:r>
      <w:bookmarkEnd w:id="8"/>
    </w:p>
    <w:p w:rsidR="00B66D19" w:rsidRDefault="00B66D19" w:rsidP="00460F08">
      <w:pPr>
        <w:pStyle w:val="a4"/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66D19" w:rsidRDefault="00B66D19" w:rsidP="00460F08">
      <w:pPr>
        <w:pStyle w:val="a4"/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2474B">
        <w:rPr>
          <w:rFonts w:ascii="Times New Roman" w:hAnsi="Times New Roman" w:cs="Times New Roman"/>
          <w:sz w:val="28"/>
          <w:szCs w:val="28"/>
        </w:rPr>
        <w:t>ПРИМЕРНОЕ ПОЛОЖЕНИЕ О ПОВЫШЕНИИ КВАЛИФИКАЦИИ</w:t>
      </w:r>
    </w:p>
    <w:p w:rsidR="00A2474B" w:rsidRPr="00A2474B" w:rsidRDefault="00B66D19" w:rsidP="00460F08">
      <w:pPr>
        <w:pStyle w:val="a4"/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2474B">
        <w:rPr>
          <w:rFonts w:ascii="Times New Roman" w:hAnsi="Times New Roman" w:cs="Times New Roman"/>
          <w:sz w:val="28"/>
          <w:szCs w:val="28"/>
        </w:rPr>
        <w:t xml:space="preserve"> И ПЕРЕПОДГОТОВКЕ СОТРУДНИКОВ ОРГАНИЗАЦИИ</w:t>
      </w:r>
    </w:p>
    <w:p w:rsidR="00A2474B" w:rsidRPr="00B66D19" w:rsidRDefault="00A2474B" w:rsidP="00B66D19">
      <w:pPr>
        <w:pStyle w:val="a4"/>
        <w:spacing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66D19">
        <w:rPr>
          <w:rFonts w:ascii="Times New Roman" w:hAnsi="Times New Roman" w:cs="Times New Roman"/>
          <w:i/>
          <w:sz w:val="28"/>
          <w:szCs w:val="28"/>
        </w:rPr>
        <w:t>(утверждается руководителем организации)</w:t>
      </w:r>
    </w:p>
    <w:p w:rsidR="00A2474B" w:rsidRPr="00A2474B" w:rsidRDefault="00A2474B" w:rsidP="00A2474B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474B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A2474B" w:rsidRPr="00A2474B" w:rsidRDefault="00A2474B" w:rsidP="00A2474B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74B">
        <w:rPr>
          <w:rFonts w:ascii="Times New Roman" w:hAnsi="Times New Roman" w:cs="Times New Roman"/>
          <w:sz w:val="28"/>
          <w:szCs w:val="28"/>
        </w:rPr>
        <w:t>1.1. Настоящее Положение разработано в соответствии с нормами трудового права и Коллективным договором, согласовано с представителями профсоюзного органа, утверждено руководителем (директором) учреждения и вступает в силу с момента подписания. Действие Положения распространяется на всех сотрудников организации.</w:t>
      </w:r>
    </w:p>
    <w:p w:rsidR="00A2474B" w:rsidRPr="00A2474B" w:rsidRDefault="00A2474B" w:rsidP="00A2474B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74B">
        <w:rPr>
          <w:rFonts w:ascii="Times New Roman" w:hAnsi="Times New Roman" w:cs="Times New Roman"/>
          <w:sz w:val="28"/>
          <w:szCs w:val="28"/>
        </w:rPr>
        <w:t>1.2. Целями повышения квалификации и переподготовки являются: регламентация процесса непрерывного обучения и постоянного совершенствования профессиональных и деловых качеств работников; обеспечение рабочих мест высококвалифицированными специалистами; поддержание соответствия уровня развития трудовых ресурсов с современными тенденциями в обществе.</w:t>
      </w:r>
    </w:p>
    <w:p w:rsidR="00A2474B" w:rsidRPr="00A2474B" w:rsidRDefault="00A2474B" w:rsidP="00A2474B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74B">
        <w:rPr>
          <w:rFonts w:ascii="Times New Roman" w:hAnsi="Times New Roman" w:cs="Times New Roman"/>
          <w:sz w:val="28"/>
          <w:szCs w:val="28"/>
        </w:rPr>
        <w:t>1.3. Принципами повышения квалификации являются: обязательность для всех сотрудников, регулярность (не реже одного раза в пять лет для каждого сотрудника), системность, последовательность, нацеленность на результат (оптимизация трудовых процессов, повышение качества обслуживания, разработка новых видов продукции и услуг как следствие повышения квалификации персонала).</w:t>
      </w:r>
    </w:p>
    <w:p w:rsidR="00A2474B" w:rsidRPr="00A2474B" w:rsidRDefault="00A2474B" w:rsidP="00A2474B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474B">
        <w:rPr>
          <w:rFonts w:ascii="Times New Roman" w:hAnsi="Times New Roman" w:cs="Times New Roman"/>
          <w:b/>
          <w:sz w:val="28"/>
          <w:szCs w:val="28"/>
        </w:rPr>
        <w:t>2. Организация повышения квалификации и переподготовки сотрудников</w:t>
      </w:r>
    </w:p>
    <w:p w:rsidR="00A2474B" w:rsidRPr="00A2474B" w:rsidRDefault="00A2474B" w:rsidP="00A2474B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74B">
        <w:rPr>
          <w:rFonts w:ascii="Times New Roman" w:hAnsi="Times New Roman" w:cs="Times New Roman"/>
          <w:sz w:val="28"/>
          <w:szCs w:val="28"/>
        </w:rPr>
        <w:t>2.1. Повышение квалификации и переподготовка осуществляются на основе перспективных (сроком на пять лет), годовых и квартальных планов.</w:t>
      </w:r>
    </w:p>
    <w:p w:rsidR="00A2474B" w:rsidRPr="00A2474B" w:rsidRDefault="00A2474B" w:rsidP="00A2474B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74B">
        <w:rPr>
          <w:rFonts w:ascii="Times New Roman" w:hAnsi="Times New Roman" w:cs="Times New Roman"/>
          <w:sz w:val="28"/>
          <w:szCs w:val="28"/>
        </w:rPr>
        <w:t xml:space="preserve">2.2. Руководители структурных подразделений разрабатывают индивидуальные программы обучения для сотрудников своих отделов. Затем </w:t>
      </w:r>
      <w:r w:rsidRPr="00A2474B">
        <w:rPr>
          <w:rFonts w:ascii="Times New Roman" w:hAnsi="Times New Roman" w:cs="Times New Roman"/>
          <w:sz w:val="28"/>
          <w:szCs w:val="28"/>
        </w:rPr>
        <w:lastRenderedPageBreak/>
        <w:t>на их основе составляются сводные (охватывающие весь персонал учреждения) планы повышения квалификации.</w:t>
      </w:r>
    </w:p>
    <w:p w:rsidR="00A2474B" w:rsidRPr="00A2474B" w:rsidRDefault="00A2474B" w:rsidP="00A2474B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74B">
        <w:rPr>
          <w:rFonts w:ascii="Times New Roman" w:hAnsi="Times New Roman" w:cs="Times New Roman"/>
          <w:sz w:val="28"/>
          <w:szCs w:val="28"/>
        </w:rPr>
        <w:t>2.3. В планах указывается: ФИО сотрудников, структурное подразделение, должность, используемые формы повышения квалификации, сроки их прохождения, результаты (теоретические и практические итоги обучения).</w:t>
      </w:r>
    </w:p>
    <w:p w:rsidR="00A2474B" w:rsidRPr="00A2474B" w:rsidRDefault="00A2474B" w:rsidP="00A2474B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74B">
        <w:rPr>
          <w:rFonts w:ascii="Times New Roman" w:hAnsi="Times New Roman" w:cs="Times New Roman"/>
          <w:sz w:val="28"/>
          <w:szCs w:val="28"/>
        </w:rPr>
        <w:t xml:space="preserve">2.4. Составление сводных планов, </w:t>
      </w:r>
      <w:proofErr w:type="gramStart"/>
      <w:r w:rsidRPr="00A2474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2474B">
        <w:rPr>
          <w:rFonts w:ascii="Times New Roman" w:hAnsi="Times New Roman" w:cs="Times New Roman"/>
          <w:sz w:val="28"/>
          <w:szCs w:val="28"/>
        </w:rPr>
        <w:t xml:space="preserve"> их своевременным выполнением и оценка результатов повышения квалификации работников возлагаются на методиста (сотрудника отдела кадров, HR-специалиста).</w:t>
      </w:r>
    </w:p>
    <w:p w:rsidR="00A2474B" w:rsidRPr="00A2474B" w:rsidRDefault="00A2474B" w:rsidP="00A2474B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474B">
        <w:rPr>
          <w:rFonts w:ascii="Times New Roman" w:hAnsi="Times New Roman" w:cs="Times New Roman"/>
          <w:b/>
          <w:sz w:val="28"/>
          <w:szCs w:val="28"/>
        </w:rPr>
        <w:t>3. Формы повышения квалификации и переподготовки сотрудников</w:t>
      </w:r>
    </w:p>
    <w:p w:rsidR="00A2474B" w:rsidRPr="00A2474B" w:rsidRDefault="00A2474B" w:rsidP="00A2474B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74B">
        <w:rPr>
          <w:rFonts w:ascii="Times New Roman" w:hAnsi="Times New Roman" w:cs="Times New Roman"/>
          <w:sz w:val="28"/>
          <w:szCs w:val="28"/>
        </w:rPr>
        <w:t>Выбор форм повышения квалификации для каждого конкретного сотрудника определяется первоначальным уровнем подготовки (уровнем образования), стажем работы, занимаемой должностью. В зависимости от этих параметров в учреждении используются следующие формы повышения квалификации и переподготовки:</w:t>
      </w:r>
    </w:p>
    <w:p w:rsidR="00A2474B" w:rsidRPr="00A2474B" w:rsidRDefault="00A2474B" w:rsidP="00A2474B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74B">
        <w:rPr>
          <w:rFonts w:ascii="Times New Roman" w:hAnsi="Times New Roman" w:cs="Times New Roman"/>
          <w:sz w:val="28"/>
          <w:szCs w:val="28"/>
        </w:rPr>
        <w:t>3.1. Обучение в средн</w:t>
      </w:r>
      <w:r w:rsidR="00B66D19">
        <w:rPr>
          <w:rFonts w:ascii="Times New Roman" w:hAnsi="Times New Roman" w:cs="Times New Roman"/>
          <w:sz w:val="28"/>
          <w:szCs w:val="28"/>
        </w:rPr>
        <w:t xml:space="preserve">их </w:t>
      </w:r>
      <w:r w:rsidRPr="00A2474B">
        <w:rPr>
          <w:rFonts w:ascii="Times New Roman" w:hAnsi="Times New Roman" w:cs="Times New Roman"/>
          <w:sz w:val="28"/>
          <w:szCs w:val="28"/>
        </w:rPr>
        <w:t>специальных и высших учебных заведениях;</w:t>
      </w:r>
    </w:p>
    <w:p w:rsidR="00A2474B" w:rsidRPr="00A2474B" w:rsidRDefault="00A2474B" w:rsidP="00A2474B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74B">
        <w:rPr>
          <w:rFonts w:ascii="Times New Roman" w:hAnsi="Times New Roman" w:cs="Times New Roman"/>
          <w:sz w:val="28"/>
          <w:szCs w:val="28"/>
        </w:rPr>
        <w:t>3.2. Получение дополнительного (второго высшего) образования;</w:t>
      </w:r>
    </w:p>
    <w:p w:rsidR="00A2474B" w:rsidRPr="00A2474B" w:rsidRDefault="00A2474B" w:rsidP="00A2474B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74B">
        <w:rPr>
          <w:rFonts w:ascii="Times New Roman" w:hAnsi="Times New Roman" w:cs="Times New Roman"/>
          <w:sz w:val="28"/>
          <w:szCs w:val="28"/>
        </w:rPr>
        <w:t>3.3. Обучение в аспирантуре, защита диссертации;</w:t>
      </w:r>
    </w:p>
    <w:p w:rsidR="00A2474B" w:rsidRPr="00A2474B" w:rsidRDefault="00A2474B" w:rsidP="00A2474B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74B">
        <w:rPr>
          <w:rFonts w:ascii="Times New Roman" w:hAnsi="Times New Roman" w:cs="Times New Roman"/>
          <w:sz w:val="28"/>
          <w:szCs w:val="28"/>
        </w:rPr>
        <w:t>3.4. Курсы переподготовки на базе специализированных учреждений (различного содержания и продолжительности);</w:t>
      </w:r>
    </w:p>
    <w:p w:rsidR="00A2474B" w:rsidRPr="00A2474B" w:rsidRDefault="00A2474B" w:rsidP="00A2474B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74B">
        <w:rPr>
          <w:rFonts w:ascii="Times New Roman" w:hAnsi="Times New Roman" w:cs="Times New Roman"/>
          <w:sz w:val="28"/>
          <w:szCs w:val="28"/>
        </w:rPr>
        <w:t>3.5. Получение диплома MBA (мастера делового администрирования);</w:t>
      </w:r>
    </w:p>
    <w:p w:rsidR="00A2474B" w:rsidRPr="00A2474B" w:rsidRDefault="00A2474B" w:rsidP="00A2474B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74B">
        <w:rPr>
          <w:rFonts w:ascii="Times New Roman" w:hAnsi="Times New Roman" w:cs="Times New Roman"/>
          <w:sz w:val="28"/>
          <w:szCs w:val="28"/>
        </w:rPr>
        <w:t>3.6. Посещение циклов лекционно-семинарских занятий (по актуальным темам и проблемам);</w:t>
      </w:r>
    </w:p>
    <w:p w:rsidR="00A2474B" w:rsidRPr="00A2474B" w:rsidRDefault="00A2474B" w:rsidP="00A2474B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74B">
        <w:rPr>
          <w:rFonts w:ascii="Times New Roman" w:hAnsi="Times New Roman" w:cs="Times New Roman"/>
          <w:sz w:val="28"/>
          <w:szCs w:val="28"/>
        </w:rPr>
        <w:t>3.7. Участие в научно-практических конференциях, симпозиумах и пр. научных мероприятиях;</w:t>
      </w:r>
    </w:p>
    <w:p w:rsidR="00A2474B" w:rsidRPr="00A2474B" w:rsidRDefault="00A2474B" w:rsidP="00A2474B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74B">
        <w:rPr>
          <w:rFonts w:ascii="Times New Roman" w:hAnsi="Times New Roman" w:cs="Times New Roman"/>
          <w:sz w:val="28"/>
          <w:szCs w:val="28"/>
        </w:rPr>
        <w:t>3.8. Индивидуальные и групповые стажировки (на базе ведущих учреждений в своей отрасли);</w:t>
      </w:r>
    </w:p>
    <w:p w:rsidR="00A2474B" w:rsidRPr="00A2474B" w:rsidRDefault="00A2474B" w:rsidP="00A2474B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74B">
        <w:rPr>
          <w:rFonts w:ascii="Times New Roman" w:hAnsi="Times New Roman" w:cs="Times New Roman"/>
          <w:sz w:val="28"/>
          <w:szCs w:val="28"/>
        </w:rPr>
        <w:t>3.9. Прохождение тренингов, психологических практикумов, деловых игр.</w:t>
      </w:r>
    </w:p>
    <w:p w:rsidR="00A2474B" w:rsidRPr="00B66D19" w:rsidRDefault="00A2474B" w:rsidP="00B66D19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74B">
        <w:rPr>
          <w:rFonts w:ascii="Times New Roman" w:hAnsi="Times New Roman" w:cs="Times New Roman"/>
          <w:sz w:val="28"/>
          <w:szCs w:val="28"/>
        </w:rPr>
        <w:lastRenderedPageBreak/>
        <w:t>3.10. Самообразовани</w:t>
      </w:r>
      <w:r w:rsidR="00B66D19">
        <w:rPr>
          <w:rFonts w:ascii="Times New Roman" w:hAnsi="Times New Roman" w:cs="Times New Roman"/>
          <w:sz w:val="28"/>
          <w:szCs w:val="28"/>
        </w:rPr>
        <w:t>е по индивидуальным программам.</w:t>
      </w:r>
    </w:p>
    <w:p w:rsidR="0042615F" w:rsidRDefault="00404D89" w:rsidP="00404D89">
      <w:pPr>
        <w:pStyle w:val="1"/>
        <w:jc w:val="center"/>
        <w:rPr>
          <w:rFonts w:ascii="Times New Roman" w:eastAsia="Times New Roman" w:hAnsi="Times New Roman" w:cs="Times New Roman"/>
          <w:b w:val="0"/>
          <w:color w:val="auto"/>
          <w:lang w:eastAsia="ru-RU"/>
        </w:rPr>
      </w:pPr>
      <w:bookmarkStart w:id="9" w:name="_Toc423683005"/>
      <w:r w:rsidRPr="00404D89">
        <w:rPr>
          <w:rFonts w:ascii="Times New Roman" w:eastAsia="Times New Roman" w:hAnsi="Times New Roman" w:cs="Times New Roman"/>
          <w:b w:val="0"/>
          <w:color w:val="auto"/>
          <w:lang w:eastAsia="ru-RU"/>
        </w:rPr>
        <w:t>ЗАКЛЮЧЕНИЕ</w:t>
      </w:r>
      <w:bookmarkEnd w:id="9"/>
    </w:p>
    <w:p w:rsidR="00157737" w:rsidRPr="00157737" w:rsidRDefault="00157737" w:rsidP="00157737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57737">
        <w:rPr>
          <w:rFonts w:ascii="Times New Roman" w:hAnsi="Times New Roman" w:cs="Times New Roman"/>
          <w:sz w:val="28"/>
          <w:szCs w:val="28"/>
        </w:rPr>
        <w:t>одвижность и изменчивость общественного производства, видов и способов профессиональной деятельности предъявляют повышенные требования к квалификации работающих, к уровню их интеллектуального и культурного развития.</w:t>
      </w:r>
    </w:p>
    <w:p w:rsidR="005531AA" w:rsidRDefault="00157737" w:rsidP="00157737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737">
        <w:rPr>
          <w:rFonts w:ascii="Times New Roman" w:hAnsi="Times New Roman" w:cs="Times New Roman"/>
          <w:sz w:val="28"/>
          <w:szCs w:val="28"/>
        </w:rPr>
        <w:t>Изменения требований к библиотекам в условиях расширения их социальных функций, выполнения ими роли органов научной информации, а также интенсивный процесс автоматизации библиотечно-библиографических процессов обусловливают необходимость в оперативном обновлении знаний библиотекарей, обеспечени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7737">
        <w:rPr>
          <w:rFonts w:ascii="Times New Roman" w:hAnsi="Times New Roman" w:cs="Times New Roman"/>
          <w:sz w:val="28"/>
          <w:szCs w:val="28"/>
        </w:rPr>
        <w:t xml:space="preserve"> их информацией опережающего характера, а значит, и необходимость обновления программ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2122B">
        <w:rPr>
          <w:rFonts w:ascii="Times New Roman" w:hAnsi="Times New Roman" w:cs="Times New Roman"/>
          <w:sz w:val="28"/>
          <w:szCs w:val="28"/>
        </w:rPr>
        <w:t xml:space="preserve"> изменения</w:t>
      </w:r>
      <w:r>
        <w:rPr>
          <w:rFonts w:ascii="Times New Roman" w:hAnsi="Times New Roman" w:cs="Times New Roman"/>
          <w:sz w:val="28"/>
          <w:szCs w:val="28"/>
        </w:rPr>
        <w:t xml:space="preserve"> методов </w:t>
      </w:r>
      <w:r w:rsidR="00E2122B">
        <w:rPr>
          <w:rFonts w:ascii="Times New Roman" w:hAnsi="Times New Roman" w:cs="Times New Roman"/>
          <w:sz w:val="28"/>
          <w:szCs w:val="28"/>
        </w:rPr>
        <w:t>повышения квалификации</w:t>
      </w:r>
      <w:r w:rsidRPr="00157737">
        <w:rPr>
          <w:rFonts w:ascii="Times New Roman" w:hAnsi="Times New Roman" w:cs="Times New Roman"/>
          <w:sz w:val="28"/>
          <w:szCs w:val="28"/>
        </w:rPr>
        <w:t>.</w:t>
      </w:r>
      <w:r w:rsidR="005531AA">
        <w:rPr>
          <w:rFonts w:ascii="Times New Roman" w:hAnsi="Times New Roman" w:cs="Times New Roman"/>
          <w:sz w:val="28"/>
          <w:szCs w:val="28"/>
        </w:rPr>
        <w:t xml:space="preserve"> Как итог</w:t>
      </w:r>
      <w:r w:rsidR="00B66D19">
        <w:rPr>
          <w:rFonts w:ascii="Times New Roman" w:hAnsi="Times New Roman" w:cs="Times New Roman"/>
          <w:sz w:val="28"/>
          <w:szCs w:val="28"/>
        </w:rPr>
        <w:t>,</w:t>
      </w:r>
      <w:r w:rsidR="005531AA">
        <w:rPr>
          <w:rFonts w:ascii="Times New Roman" w:hAnsi="Times New Roman" w:cs="Times New Roman"/>
          <w:sz w:val="28"/>
          <w:szCs w:val="28"/>
        </w:rPr>
        <w:t xml:space="preserve"> на современном этапе система повышения квалификации должна включать:</w:t>
      </w:r>
      <w:r w:rsidRPr="001577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31AA" w:rsidRDefault="005531AA" w:rsidP="005531AA">
      <w:pPr>
        <w:pStyle w:val="a4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четкую концепцию, план</w:t>
      </w:r>
      <w:r w:rsidR="00157737" w:rsidRPr="001577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повышения квалификации;</w:t>
      </w:r>
      <w:r w:rsidR="00157737" w:rsidRPr="001577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31AA" w:rsidRDefault="00157737" w:rsidP="005531AA">
      <w:pPr>
        <w:pStyle w:val="a4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737">
        <w:rPr>
          <w:rFonts w:ascii="Times New Roman" w:hAnsi="Times New Roman" w:cs="Times New Roman"/>
          <w:sz w:val="28"/>
          <w:szCs w:val="28"/>
        </w:rPr>
        <w:t>модульный принцип построени</w:t>
      </w:r>
      <w:r w:rsidR="005531AA">
        <w:rPr>
          <w:rFonts w:ascii="Times New Roman" w:hAnsi="Times New Roman" w:cs="Times New Roman"/>
          <w:sz w:val="28"/>
          <w:szCs w:val="28"/>
        </w:rPr>
        <w:t>я содержания обучения;</w:t>
      </w:r>
      <w:r w:rsidRPr="001577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31AA" w:rsidRDefault="00157737" w:rsidP="005531AA">
      <w:pPr>
        <w:pStyle w:val="a4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737">
        <w:rPr>
          <w:rFonts w:ascii="Times New Roman" w:hAnsi="Times New Roman" w:cs="Times New Roman"/>
          <w:sz w:val="28"/>
          <w:szCs w:val="28"/>
        </w:rPr>
        <w:t>преемственность форм, методов и средств</w:t>
      </w:r>
      <w:r w:rsidR="005531AA">
        <w:rPr>
          <w:rFonts w:ascii="Times New Roman" w:hAnsi="Times New Roman" w:cs="Times New Roman"/>
          <w:sz w:val="28"/>
          <w:szCs w:val="28"/>
        </w:rPr>
        <w:t xml:space="preserve"> повышения квалификации;</w:t>
      </w:r>
    </w:p>
    <w:p w:rsidR="005531AA" w:rsidRDefault="005531AA" w:rsidP="005531AA">
      <w:pPr>
        <w:pStyle w:val="a4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современных информационных технологий</w:t>
      </w:r>
      <w:r w:rsidR="00547A3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531AA" w:rsidRDefault="00157737" w:rsidP="005531AA">
      <w:pPr>
        <w:pStyle w:val="a4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737">
        <w:rPr>
          <w:rFonts w:ascii="Times New Roman" w:hAnsi="Times New Roman" w:cs="Times New Roman"/>
          <w:sz w:val="28"/>
          <w:szCs w:val="28"/>
        </w:rPr>
        <w:t>индивидуализаци</w:t>
      </w:r>
      <w:r w:rsidR="005531AA">
        <w:rPr>
          <w:rFonts w:ascii="Times New Roman" w:hAnsi="Times New Roman" w:cs="Times New Roman"/>
          <w:sz w:val="28"/>
          <w:szCs w:val="28"/>
        </w:rPr>
        <w:t>ю обучения;</w:t>
      </w:r>
    </w:p>
    <w:p w:rsidR="005531AA" w:rsidRDefault="005531AA" w:rsidP="005531AA">
      <w:pPr>
        <w:pStyle w:val="a4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постоянное </w:t>
      </w:r>
      <w:r w:rsidR="00157737" w:rsidRPr="00157737">
        <w:rPr>
          <w:rFonts w:ascii="Times New Roman" w:hAnsi="Times New Roman" w:cs="Times New Roman"/>
          <w:sz w:val="28"/>
          <w:szCs w:val="28"/>
        </w:rPr>
        <w:t>совершенствование учебного процесса в соответствии с тенденциями развития библиотечно-библиографическо</w:t>
      </w:r>
      <w:r>
        <w:rPr>
          <w:rFonts w:ascii="Times New Roman" w:hAnsi="Times New Roman" w:cs="Times New Roman"/>
          <w:sz w:val="28"/>
          <w:szCs w:val="28"/>
        </w:rPr>
        <w:t>й и информационной деятельности;</w:t>
      </w:r>
    </w:p>
    <w:p w:rsidR="00157737" w:rsidRPr="00157737" w:rsidRDefault="00157737" w:rsidP="005531AA">
      <w:pPr>
        <w:pStyle w:val="a4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737">
        <w:rPr>
          <w:rFonts w:ascii="Times New Roman" w:hAnsi="Times New Roman" w:cs="Times New Roman"/>
          <w:sz w:val="28"/>
          <w:szCs w:val="28"/>
        </w:rPr>
        <w:t xml:space="preserve"> наличие необходимых ресурсов, материальной базы и технических средств.</w:t>
      </w:r>
    </w:p>
    <w:p w:rsidR="00157737" w:rsidRDefault="00D42A58" w:rsidP="00157737">
      <w:pPr>
        <w:pStyle w:val="a3"/>
        <w:rPr>
          <w:color w:val="000000"/>
          <w:sz w:val="27"/>
          <w:szCs w:val="27"/>
        </w:rPr>
      </w:pPr>
      <w:r>
        <w:rPr>
          <w:b/>
          <w:bCs/>
          <w:color w:val="000000"/>
          <w:sz w:val="28"/>
          <w:szCs w:val="28"/>
        </w:rPr>
        <w:br w:type="page"/>
      </w:r>
    </w:p>
    <w:p w:rsidR="00DE2206" w:rsidRPr="0026043E" w:rsidRDefault="00404D89" w:rsidP="00404D89">
      <w:pPr>
        <w:pStyle w:val="1"/>
        <w:jc w:val="center"/>
        <w:rPr>
          <w:rFonts w:ascii="Times New Roman" w:eastAsia="Times New Roman" w:hAnsi="Times New Roman" w:cs="Times New Roman"/>
          <w:b w:val="0"/>
          <w:color w:val="auto"/>
          <w:lang w:eastAsia="ru-RU"/>
        </w:rPr>
      </w:pPr>
      <w:bookmarkStart w:id="10" w:name="_Toc423683006"/>
      <w:r w:rsidRPr="0026043E">
        <w:rPr>
          <w:rFonts w:ascii="Times New Roman" w:eastAsia="Times New Roman" w:hAnsi="Times New Roman" w:cs="Times New Roman"/>
          <w:b w:val="0"/>
          <w:color w:val="auto"/>
          <w:lang w:eastAsia="ru-RU"/>
        </w:rPr>
        <w:lastRenderedPageBreak/>
        <w:t>СПИСОК ИСПОЛЬЗОВАННОЙ ЛИТЕРАТУРЫ</w:t>
      </w:r>
      <w:bookmarkEnd w:id="10"/>
    </w:p>
    <w:p w:rsidR="00DE2206" w:rsidRPr="00404D89" w:rsidRDefault="00DE2206" w:rsidP="00404D89">
      <w:pPr>
        <w:pStyle w:val="af"/>
        <w:numPr>
          <w:ilvl w:val="0"/>
          <w:numId w:val="5"/>
        </w:numPr>
        <w:tabs>
          <w:tab w:val="left" w:pos="993"/>
        </w:tabs>
        <w:spacing w:before="168"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66D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Авраева</w:t>
      </w:r>
      <w:proofErr w:type="spellEnd"/>
      <w:r w:rsidRPr="00B66D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Ю. Б</w:t>
      </w:r>
      <w:r w:rsidRPr="00404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Профессиональная компетентность </w:t>
      </w:r>
      <w:r w:rsidR="008C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404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показатель развития библиотечных кадров / Ю. Б. </w:t>
      </w:r>
      <w:proofErr w:type="spellStart"/>
      <w:r w:rsidRPr="00404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Авраева</w:t>
      </w:r>
      <w:proofErr w:type="spellEnd"/>
      <w:r w:rsidRPr="00404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// Библиография.</w:t>
      </w:r>
      <w:r w:rsidR="008C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Pr="00404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2008.</w:t>
      </w:r>
      <w:r w:rsidR="008C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Pr="00404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8C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8C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Pr="00404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 20</w:t>
      </w:r>
      <w:r w:rsidR="008C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404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="008C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E2206" w:rsidRPr="00404D89" w:rsidRDefault="00DE2206" w:rsidP="00404D89">
      <w:pPr>
        <w:pStyle w:val="af"/>
        <w:numPr>
          <w:ilvl w:val="0"/>
          <w:numId w:val="5"/>
        </w:numPr>
        <w:tabs>
          <w:tab w:val="left" w:pos="993"/>
        </w:tabs>
        <w:spacing w:before="168"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D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Библиотечные кадры:</w:t>
      </w:r>
      <w:r w:rsidRPr="00404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проблемы</w:t>
      </w:r>
      <w:r w:rsidR="00B66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04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перспективы</w:t>
      </w:r>
      <w:proofErr w:type="gramStart"/>
      <w:r w:rsidR="00B66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  <w:r w:rsidRPr="00404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66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404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материалам Круглого стола журн</w:t>
      </w:r>
      <w:r w:rsidR="00B66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04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«Библиотека» и «Независимый библ</w:t>
      </w:r>
      <w:r w:rsidR="00B66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04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адвокат» // Независимый библ</w:t>
      </w:r>
      <w:r w:rsidR="00B66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04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адвокат.</w:t>
      </w:r>
      <w:r w:rsidR="008C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Pr="00404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2007.</w:t>
      </w:r>
      <w:r w:rsidR="008C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Pr="00404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8C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8C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404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3</w:t>
      </w:r>
      <w:r w:rsidR="008C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404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8C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E2206" w:rsidRPr="00404D89" w:rsidRDefault="00DE2206" w:rsidP="00404D89">
      <w:pPr>
        <w:pStyle w:val="af"/>
        <w:numPr>
          <w:ilvl w:val="0"/>
          <w:numId w:val="5"/>
        </w:numPr>
        <w:tabs>
          <w:tab w:val="left" w:pos="993"/>
        </w:tabs>
        <w:spacing w:before="168"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A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Бородина, С. Д. </w:t>
      </w:r>
      <w:r w:rsidRPr="00404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Инновационная личность как субъект и объект дополнительного образования библиотекарей / С. Д. Бородина // </w:t>
      </w:r>
      <w:proofErr w:type="gramStart"/>
      <w:r w:rsidRPr="00404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Науч. и</w:t>
      </w:r>
      <w:proofErr w:type="gramEnd"/>
      <w:r w:rsidRPr="00404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4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</w:t>
      </w:r>
      <w:proofErr w:type="spellEnd"/>
      <w:r w:rsidRPr="00404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б-ки.</w:t>
      </w:r>
      <w:r w:rsidR="008C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Pr="00404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2010.</w:t>
      </w:r>
      <w:r w:rsidR="008C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404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8C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8C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Pr="00404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</w:t>
      </w:r>
      <w:r w:rsidR="008C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112</w:t>
      </w:r>
      <w:r w:rsidR="008C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404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117</w:t>
      </w:r>
      <w:r w:rsidR="008C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E2206" w:rsidRPr="00404D89" w:rsidRDefault="00DE2206" w:rsidP="00404D89">
      <w:pPr>
        <w:pStyle w:val="af"/>
        <w:numPr>
          <w:ilvl w:val="0"/>
          <w:numId w:val="5"/>
        </w:numPr>
        <w:tabs>
          <w:tab w:val="left" w:pos="993"/>
        </w:tabs>
        <w:spacing w:before="168"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A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Высоцкая, Е</w:t>
      </w:r>
      <w:r w:rsidRPr="00404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Профессионалы стареют, а молодые не задерживаются / Е. Высоцкая // </w:t>
      </w:r>
      <w:proofErr w:type="spellStart"/>
      <w:r w:rsidRPr="00404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Библиополе</w:t>
      </w:r>
      <w:proofErr w:type="spellEnd"/>
      <w:r w:rsidRPr="00404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C75EC" w:rsidRPr="008C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C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404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2008.</w:t>
      </w:r>
      <w:r w:rsidR="008C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Pr="00404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8C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</w:t>
      </w:r>
      <w:r w:rsidR="008C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Pr="00404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 3</w:t>
      </w:r>
      <w:r w:rsidR="008C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404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8C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E2206" w:rsidRPr="00404D89" w:rsidRDefault="00DE2206" w:rsidP="00404D89">
      <w:pPr>
        <w:pStyle w:val="af"/>
        <w:numPr>
          <w:ilvl w:val="0"/>
          <w:numId w:val="5"/>
        </w:numPr>
        <w:tabs>
          <w:tab w:val="left" w:pos="993"/>
        </w:tabs>
        <w:spacing w:before="168"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A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Гвоздь, И</w:t>
      </w:r>
      <w:r w:rsidRPr="00404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Самообразование</w:t>
      </w:r>
      <w:r w:rsidR="005B76E5" w:rsidRPr="00404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Pr="00404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необходимость, и удовольствие / И. Гвоздь</w:t>
      </w:r>
      <w:r w:rsidR="00BD7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// Библиотека</w:t>
      </w:r>
      <w:r w:rsidR="00BD7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</w:t>
      </w:r>
      <w:r w:rsidRPr="00404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2009.</w:t>
      </w:r>
      <w:r w:rsidR="008C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404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8C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</w:t>
      </w:r>
      <w:r w:rsidR="008C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</w:t>
      </w:r>
      <w:r w:rsidRPr="00404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C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60</w:t>
      </w:r>
      <w:r w:rsidR="008C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404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61</w:t>
      </w:r>
      <w:r w:rsidR="008C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E2206" w:rsidRPr="00404D89" w:rsidRDefault="00DE2206" w:rsidP="00404D89">
      <w:pPr>
        <w:pStyle w:val="af"/>
        <w:numPr>
          <w:ilvl w:val="0"/>
          <w:numId w:val="5"/>
        </w:numPr>
        <w:tabs>
          <w:tab w:val="left" w:pos="993"/>
        </w:tabs>
        <w:spacing w:before="168"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D7A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Грекова</w:t>
      </w:r>
      <w:proofErr w:type="spellEnd"/>
      <w:r w:rsidRPr="00BD7A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Л. </w:t>
      </w:r>
      <w:r w:rsidRPr="00404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Дополнительное обучение: опыт ра</w:t>
      </w:r>
      <w:r w:rsidR="00681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боты / Л. </w:t>
      </w:r>
      <w:proofErr w:type="spellStart"/>
      <w:r w:rsidR="00681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Грекова</w:t>
      </w:r>
      <w:proofErr w:type="spellEnd"/>
      <w:r w:rsidR="00681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// Библиотека</w:t>
      </w:r>
      <w:r w:rsidR="00681BBB" w:rsidRPr="00404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81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Pr="00404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2008.</w:t>
      </w:r>
      <w:r w:rsidR="008C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Pr="00404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8C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</w:t>
      </w:r>
      <w:r w:rsidR="008C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Pr="00404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</w:t>
      </w:r>
      <w:r w:rsidR="008C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70</w:t>
      </w:r>
      <w:r w:rsidR="008C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404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75</w:t>
      </w:r>
      <w:r w:rsidR="008C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E2206" w:rsidRPr="00404D89" w:rsidRDefault="00DE2206" w:rsidP="00404D89">
      <w:pPr>
        <w:pStyle w:val="af"/>
        <w:numPr>
          <w:ilvl w:val="0"/>
          <w:numId w:val="5"/>
        </w:numPr>
        <w:tabs>
          <w:tab w:val="left" w:pos="993"/>
        </w:tabs>
        <w:spacing w:before="168"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D7A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Дударева</w:t>
      </w:r>
      <w:proofErr w:type="spellEnd"/>
      <w:r w:rsidRPr="00BD7A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Е. Б.</w:t>
      </w:r>
      <w:r w:rsidRPr="00404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определении понятия «переподготовка</w:t>
      </w:r>
      <w:r w:rsidR="0026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404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библиотечных кадров / Е.</w:t>
      </w:r>
      <w:r w:rsidR="008C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Б. </w:t>
      </w:r>
      <w:proofErr w:type="spellStart"/>
      <w:r w:rsidRPr="00404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Дударева</w:t>
      </w:r>
      <w:proofErr w:type="spellEnd"/>
      <w:r w:rsidRPr="00404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// Библиотековедение. </w:t>
      </w:r>
      <w:r w:rsidR="008C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404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2008. </w:t>
      </w:r>
      <w:r w:rsidR="008C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404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4.</w:t>
      </w:r>
      <w:r w:rsidR="008C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С. 124–</w:t>
      </w:r>
      <w:r w:rsidRPr="00404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126.</w:t>
      </w:r>
    </w:p>
    <w:p w:rsidR="00DE2206" w:rsidRPr="00404D89" w:rsidRDefault="00DE2206" w:rsidP="00404D89">
      <w:pPr>
        <w:pStyle w:val="af"/>
        <w:numPr>
          <w:ilvl w:val="0"/>
          <w:numId w:val="5"/>
        </w:numPr>
        <w:tabs>
          <w:tab w:val="left" w:pos="993"/>
        </w:tabs>
        <w:spacing w:before="168"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D7A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Дударева</w:t>
      </w:r>
      <w:proofErr w:type="spellEnd"/>
      <w:r w:rsidR="00BD7A07" w:rsidRPr="00BD7A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  <w:r w:rsidRPr="00BD7A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Е.</w:t>
      </w:r>
      <w:r w:rsidR="00BD7A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BD7A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Б.</w:t>
      </w:r>
      <w:r w:rsidRPr="00404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Переподготовка библиотечных кадров: организационно-функциональная структура / Е.</w:t>
      </w:r>
      <w:r w:rsidR="008C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Б. </w:t>
      </w:r>
      <w:proofErr w:type="spellStart"/>
      <w:r w:rsidRPr="00404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Дударева</w:t>
      </w:r>
      <w:proofErr w:type="spellEnd"/>
      <w:r w:rsidRPr="00404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// </w:t>
      </w:r>
      <w:proofErr w:type="gramStart"/>
      <w:r w:rsidRPr="00404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Науч. и</w:t>
      </w:r>
      <w:proofErr w:type="gramEnd"/>
      <w:r w:rsidRPr="00404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4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</w:t>
      </w:r>
      <w:proofErr w:type="spellEnd"/>
      <w:r w:rsidRPr="00404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б-ки. </w:t>
      </w:r>
      <w:r w:rsidR="008C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404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2008. </w:t>
      </w:r>
      <w:r w:rsidR="008C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404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9</w:t>
      </w:r>
      <w:r w:rsidR="008C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C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Pr="00404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</w:t>
      </w:r>
      <w:r w:rsidR="008C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76</w:t>
      </w:r>
      <w:r w:rsidR="008C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404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83.</w:t>
      </w:r>
    </w:p>
    <w:p w:rsidR="00DE2206" w:rsidRPr="00404D89" w:rsidRDefault="0026043E" w:rsidP="00404D89">
      <w:pPr>
        <w:pStyle w:val="af"/>
        <w:numPr>
          <w:ilvl w:val="0"/>
          <w:numId w:val="5"/>
        </w:numPr>
        <w:tabs>
          <w:tab w:val="left" w:pos="993"/>
        </w:tabs>
        <w:spacing w:before="168"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A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Киселё</w:t>
      </w:r>
      <w:r w:rsidR="00DE2206" w:rsidRPr="00BD7A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ва, Л.</w:t>
      </w:r>
      <w:r w:rsidR="00BF6BC2" w:rsidRPr="00BD7A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Б</w:t>
      </w:r>
      <w:r w:rsidR="00BF6BC2" w:rsidRPr="00404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E2206" w:rsidRPr="00404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Мастерство в «Авторитете» /</w:t>
      </w:r>
      <w:r w:rsidR="008C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2206" w:rsidRPr="00404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</w:t>
      </w:r>
      <w:r w:rsidR="008C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Киселё</w:t>
      </w:r>
      <w:r w:rsidR="00DE2206" w:rsidRPr="00404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 // Библиотека</w:t>
      </w:r>
      <w:r w:rsidR="00681BBB" w:rsidRPr="00404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81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="00DE2206" w:rsidRPr="00404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2009.</w:t>
      </w:r>
      <w:r w:rsidR="008C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="00DE2206" w:rsidRPr="00404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8C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2206" w:rsidRPr="00404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</w:t>
      </w:r>
      <w:r w:rsidR="008C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="00DE2206" w:rsidRPr="00404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</w:t>
      </w:r>
      <w:r w:rsidR="008C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2206" w:rsidRPr="00404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8C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DE2206" w:rsidRPr="00404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="008C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E2206" w:rsidRPr="00404D89" w:rsidRDefault="00DE2206" w:rsidP="00404D89">
      <w:pPr>
        <w:pStyle w:val="af"/>
        <w:numPr>
          <w:ilvl w:val="0"/>
          <w:numId w:val="5"/>
        </w:numPr>
        <w:tabs>
          <w:tab w:val="left" w:pos="1134"/>
        </w:tabs>
        <w:spacing w:before="168"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A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Корниенко, В. А</w:t>
      </w:r>
      <w:r w:rsidRPr="00404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Система повышения квалификации в помощь самообразованию персонала / В. А. Корниенко // </w:t>
      </w:r>
      <w:proofErr w:type="gramStart"/>
      <w:r w:rsidRPr="00404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Науч. и</w:t>
      </w:r>
      <w:proofErr w:type="gramEnd"/>
      <w:r w:rsidRPr="00404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4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</w:t>
      </w:r>
      <w:proofErr w:type="spellEnd"/>
      <w:r w:rsidRPr="00404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б-ки.</w:t>
      </w:r>
      <w:r w:rsidR="008C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Pr="00404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2008.</w:t>
      </w:r>
      <w:r w:rsidR="008C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Pr="00404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8C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="008C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Pr="00404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 72</w:t>
      </w:r>
      <w:r w:rsidR="008C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404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80</w:t>
      </w:r>
      <w:r w:rsidR="008C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E2206" w:rsidRPr="00404D89" w:rsidRDefault="00DE2206" w:rsidP="00404D89">
      <w:pPr>
        <w:pStyle w:val="af"/>
        <w:numPr>
          <w:ilvl w:val="0"/>
          <w:numId w:val="5"/>
        </w:numPr>
        <w:tabs>
          <w:tab w:val="left" w:pos="1134"/>
        </w:tabs>
        <w:spacing w:before="168"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A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Кудрина, Е. Л.</w:t>
      </w:r>
      <w:r w:rsidRPr="00404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Повышение качества подготовки специалистов библиотечно-</w:t>
      </w:r>
      <w:proofErr w:type="spellStart"/>
      <w:r w:rsidRPr="00404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информационого</w:t>
      </w:r>
      <w:proofErr w:type="spellEnd"/>
      <w:r w:rsidRPr="00404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профиля в контексте социального партн</w:t>
      </w:r>
      <w:r w:rsidR="00BD7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404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рства </w:t>
      </w:r>
      <w:r w:rsidRPr="00404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вуза с библиотеками региона / Е. Л. Кудрина / </w:t>
      </w:r>
      <w:proofErr w:type="gramStart"/>
      <w:r w:rsidRPr="00404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Науч. и</w:t>
      </w:r>
      <w:proofErr w:type="gramEnd"/>
      <w:r w:rsidRPr="00404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4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</w:t>
      </w:r>
      <w:proofErr w:type="spellEnd"/>
      <w:r w:rsidRPr="00404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б-ки.</w:t>
      </w:r>
      <w:r w:rsidR="008C75EC" w:rsidRPr="008C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C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404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2008.</w:t>
      </w:r>
      <w:r w:rsidR="008C75EC" w:rsidRPr="008C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C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404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8C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8C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Pr="00404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</w:t>
      </w:r>
      <w:r w:rsidR="008C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</w:t>
      </w:r>
      <w:r w:rsidR="008C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404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</w:t>
      </w:r>
      <w:r w:rsidR="008C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E2206" w:rsidRPr="00404D89" w:rsidRDefault="00DE2206" w:rsidP="00404D89">
      <w:pPr>
        <w:pStyle w:val="af"/>
        <w:numPr>
          <w:ilvl w:val="0"/>
          <w:numId w:val="5"/>
        </w:numPr>
        <w:tabs>
          <w:tab w:val="left" w:pos="1134"/>
        </w:tabs>
        <w:spacing w:before="168"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A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Кузнецова, Т. Я</w:t>
      </w:r>
      <w:r w:rsidRPr="00404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Библиотечные кадры сегодня и завтра: пути решения проблемы кадров, которые «решают вс</w:t>
      </w:r>
      <w:r w:rsidR="0026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404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/ Т. Я. Кузнецова // </w:t>
      </w:r>
      <w:proofErr w:type="gramStart"/>
      <w:r w:rsidRPr="00404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Науч. и</w:t>
      </w:r>
      <w:proofErr w:type="gramEnd"/>
      <w:r w:rsidRPr="00404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4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</w:t>
      </w:r>
      <w:proofErr w:type="spellEnd"/>
      <w:r w:rsidRPr="00404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б-ки.</w:t>
      </w:r>
      <w:r w:rsidR="008C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404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2009.</w:t>
      </w:r>
      <w:r w:rsidR="008C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404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8C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8C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404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</w:t>
      </w:r>
      <w:r w:rsidR="008C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8C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404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="008C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E2206" w:rsidRPr="00404D89" w:rsidRDefault="00DE2206" w:rsidP="00404D89">
      <w:pPr>
        <w:pStyle w:val="af"/>
        <w:numPr>
          <w:ilvl w:val="0"/>
          <w:numId w:val="5"/>
        </w:numPr>
        <w:tabs>
          <w:tab w:val="left" w:pos="1134"/>
        </w:tabs>
        <w:spacing w:before="168"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A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Кузнецова, Т. Я.</w:t>
      </w:r>
      <w:r w:rsidRPr="00404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Вызовы нового времени и кадровая ситуация в библиотечном деле: возможные пути решения кадровых проблем отрасли / Т. Я. Кузнецова // Независимый библ</w:t>
      </w:r>
      <w:r w:rsidR="00BD7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04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адвокат.</w:t>
      </w:r>
      <w:r w:rsidR="008C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Pr="00404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2007.</w:t>
      </w:r>
      <w:r w:rsidR="008C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Pr="00404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8C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8C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Pr="00404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 21</w:t>
      </w:r>
      <w:r w:rsidR="008C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404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</w:t>
      </w:r>
      <w:r w:rsidR="008C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E2206" w:rsidRDefault="00DE2206" w:rsidP="00404D89">
      <w:pPr>
        <w:pStyle w:val="af"/>
        <w:numPr>
          <w:ilvl w:val="0"/>
          <w:numId w:val="5"/>
        </w:numPr>
        <w:tabs>
          <w:tab w:val="left" w:pos="1134"/>
        </w:tabs>
        <w:spacing w:before="168"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A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Подготовка специалистов:</w:t>
      </w:r>
      <w:r w:rsidRPr="00404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проблемы и перспективы</w:t>
      </w:r>
      <w:proofErr w:type="gramStart"/>
      <w:r w:rsidR="00BD7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  <w:r w:rsidRPr="00404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7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404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мат</w:t>
      </w:r>
      <w:r w:rsidR="0026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BD7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риалам Круглого стола журн.</w:t>
      </w:r>
      <w:r w:rsidRPr="00404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«Библиотека» и «Независимый библ</w:t>
      </w:r>
      <w:r w:rsidR="00727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04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адвокат» // Библиотека.</w:t>
      </w:r>
      <w:r w:rsidR="008C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Pr="00404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2007.</w:t>
      </w:r>
      <w:r w:rsidR="008C75EC" w:rsidRPr="008C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C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404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8C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</w:t>
      </w:r>
      <w:r w:rsidR="008C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404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7</w:t>
      </w:r>
      <w:r w:rsidR="008C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404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 w:rsidR="008C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81BBB" w:rsidRPr="00681BBB" w:rsidRDefault="00681BBB" w:rsidP="00404D89">
      <w:pPr>
        <w:pStyle w:val="af"/>
        <w:numPr>
          <w:ilvl w:val="0"/>
          <w:numId w:val="5"/>
        </w:numPr>
        <w:tabs>
          <w:tab w:val="left" w:pos="1134"/>
        </w:tabs>
        <w:spacing w:before="168"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1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Секция публичных библиотек</w:t>
      </w:r>
      <w:r w:rsidRPr="00681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[Электронный ресурс] / </w:t>
      </w:r>
      <w:r w:rsidRPr="00681BBB">
        <w:rPr>
          <w:rFonts w:eastAsia="Times New Roman"/>
          <w:color w:val="000000"/>
          <w:sz w:val="28"/>
          <w:szCs w:val="28"/>
          <w:lang w:eastAsia="ru-RU"/>
        </w:rPr>
        <w:t> </w:t>
      </w:r>
      <w:r w:rsidRPr="00727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</w:t>
      </w:r>
      <w:proofErr w:type="gramStart"/>
      <w:r w:rsidR="00727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727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727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727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ибл</w:t>
      </w:r>
      <w:r w:rsidR="00727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27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27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27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ссоц</w:t>
      </w:r>
      <w:proofErr w:type="spellEnd"/>
      <w:r w:rsidR="00727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27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Рос</w:t>
      </w:r>
      <w:r w:rsidR="00727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81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7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нац.</w:t>
      </w:r>
      <w:r w:rsidRPr="00681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7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б-ка</w:t>
      </w:r>
      <w:r w:rsidRPr="00681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– Режим доступа: </w:t>
      </w:r>
      <w:hyperlink r:id="rId9" w:history="1">
        <w:r w:rsidRPr="00681BBB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http://www.rba.ru/content/activities/section/26/publ.php?papka</w:t>
        </w:r>
      </w:hyperlink>
      <w:r w:rsidRPr="00681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1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=14&amp;id_sec=13</w:t>
      </w:r>
    </w:p>
    <w:p w:rsidR="00DD23D1" w:rsidRDefault="00DE2206" w:rsidP="00DD23D1">
      <w:pPr>
        <w:pStyle w:val="af"/>
        <w:numPr>
          <w:ilvl w:val="0"/>
          <w:numId w:val="5"/>
        </w:numPr>
        <w:tabs>
          <w:tab w:val="left" w:pos="1134"/>
        </w:tabs>
        <w:spacing w:before="168"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271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Сукиасян</w:t>
      </w:r>
      <w:proofErr w:type="spellEnd"/>
      <w:r w:rsidRPr="007271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Э. Р.</w:t>
      </w:r>
      <w:r w:rsidRPr="00DD2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Повышение квалификации в библиотеке / Э. Р. </w:t>
      </w:r>
      <w:proofErr w:type="spellStart"/>
      <w:r w:rsidRPr="00DD2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Сукиасян</w:t>
      </w:r>
      <w:proofErr w:type="spellEnd"/>
      <w:r w:rsidRPr="00DD2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// </w:t>
      </w:r>
      <w:proofErr w:type="gramStart"/>
      <w:r w:rsidRPr="00DD2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Науч. и</w:t>
      </w:r>
      <w:proofErr w:type="gramEnd"/>
      <w:r w:rsidRPr="00DD2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D2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</w:t>
      </w:r>
      <w:proofErr w:type="spellEnd"/>
      <w:r w:rsidRPr="00DD2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б-ки.</w:t>
      </w:r>
      <w:r w:rsidR="008C75EC" w:rsidRPr="00DD2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Pr="00DD2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2008.</w:t>
      </w:r>
      <w:r w:rsidR="008C75EC" w:rsidRPr="00DD2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Pr="00DD2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8C75EC" w:rsidRPr="00DD2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2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8C75EC" w:rsidRPr="00DD2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Pr="00DD2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</w:t>
      </w:r>
      <w:r w:rsidR="008C75EC" w:rsidRPr="00DD2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2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42</w:t>
      </w:r>
      <w:r w:rsidR="008C75EC" w:rsidRPr="00DD2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DD2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59</w:t>
      </w:r>
      <w:r w:rsidR="00DD23D1" w:rsidRPr="00DD2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6043E" w:rsidRPr="00404D89" w:rsidRDefault="0026043E" w:rsidP="0026043E">
      <w:pPr>
        <w:pStyle w:val="af"/>
        <w:numPr>
          <w:ilvl w:val="0"/>
          <w:numId w:val="5"/>
        </w:numPr>
        <w:tabs>
          <w:tab w:val="left" w:pos="1134"/>
        </w:tabs>
        <w:spacing w:before="168"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271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Сукиасян</w:t>
      </w:r>
      <w:proofErr w:type="spellEnd"/>
      <w:r w:rsidRPr="007271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Э. Р</w:t>
      </w:r>
      <w:r w:rsidRPr="00404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Повышение квалификации в библиотеке / Э. Р. </w:t>
      </w:r>
      <w:proofErr w:type="spellStart"/>
      <w:r w:rsidRPr="00404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Сукиасян</w:t>
      </w:r>
      <w:proofErr w:type="spellEnd"/>
      <w:r w:rsidRPr="00404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// </w:t>
      </w:r>
      <w:proofErr w:type="gramStart"/>
      <w:r w:rsidRPr="00404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Науч. и</w:t>
      </w:r>
      <w:proofErr w:type="gramEnd"/>
      <w:r w:rsidRPr="00404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4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</w:t>
      </w:r>
      <w:proofErr w:type="spellEnd"/>
      <w:r w:rsidRPr="00404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б-ки.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Pr="00404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2008.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Pr="00404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Pr="00404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404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D23D1" w:rsidRPr="00DD23D1" w:rsidRDefault="00DD23D1" w:rsidP="00DD23D1">
      <w:pPr>
        <w:pStyle w:val="af"/>
        <w:tabs>
          <w:tab w:val="left" w:pos="1134"/>
        </w:tabs>
        <w:spacing w:before="168"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23D1" w:rsidRDefault="00DD23D1" w:rsidP="00DD23D1">
      <w:pPr>
        <w:pStyle w:val="af"/>
        <w:tabs>
          <w:tab w:val="left" w:pos="1134"/>
        </w:tabs>
        <w:spacing w:before="168"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23D1" w:rsidRPr="00DD23D1" w:rsidRDefault="00DD23D1" w:rsidP="0026043E">
      <w:pPr>
        <w:tabs>
          <w:tab w:val="left" w:pos="1134"/>
          <w:tab w:val="left" w:pos="4962"/>
        </w:tabs>
        <w:spacing w:before="168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DD23D1" w:rsidRPr="00DD23D1" w:rsidSect="0096390C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8C0" w:rsidRDefault="008058C0" w:rsidP="00A2474B">
      <w:pPr>
        <w:spacing w:after="0" w:line="240" w:lineRule="auto"/>
      </w:pPr>
      <w:r>
        <w:separator/>
      </w:r>
    </w:p>
  </w:endnote>
  <w:endnote w:type="continuationSeparator" w:id="0">
    <w:p w:rsidR="008058C0" w:rsidRDefault="008058C0" w:rsidP="00A24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3550498"/>
      <w:docPartObj>
        <w:docPartGallery w:val="Page Numbers (Bottom of Page)"/>
        <w:docPartUnique/>
      </w:docPartObj>
    </w:sdtPr>
    <w:sdtContent>
      <w:p w:rsidR="003A584A" w:rsidRDefault="003A584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646D">
          <w:rPr>
            <w:noProof/>
          </w:rPr>
          <w:t>2</w:t>
        </w:r>
        <w:r>
          <w:fldChar w:fldCharType="end"/>
        </w:r>
      </w:p>
    </w:sdtContent>
  </w:sdt>
  <w:p w:rsidR="003A584A" w:rsidRDefault="003A584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8C0" w:rsidRDefault="008058C0" w:rsidP="00A2474B">
      <w:pPr>
        <w:spacing w:after="0" w:line="240" w:lineRule="auto"/>
      </w:pPr>
      <w:r>
        <w:separator/>
      </w:r>
    </w:p>
  </w:footnote>
  <w:footnote w:type="continuationSeparator" w:id="0">
    <w:p w:rsidR="008058C0" w:rsidRDefault="008058C0" w:rsidP="00A2474B">
      <w:pPr>
        <w:spacing w:after="0" w:line="240" w:lineRule="auto"/>
      </w:pPr>
      <w:r>
        <w:continuationSeparator/>
      </w:r>
    </w:p>
  </w:footnote>
  <w:footnote w:id="1">
    <w:p w:rsidR="003A584A" w:rsidRDefault="003A584A" w:rsidP="004C068A">
      <w:pPr>
        <w:pStyle w:val="ConsPlusTitle"/>
        <w:jc w:val="both"/>
        <w:outlineLvl w:val="0"/>
        <w:rPr>
          <w:rFonts w:ascii="Times New Roman" w:hAnsi="Times New Roman" w:cs="Times New Roman"/>
          <w:b w:val="0"/>
          <w:color w:val="000000"/>
        </w:rPr>
      </w:pPr>
      <w:r>
        <w:rPr>
          <w:rStyle w:val="af2"/>
        </w:rPr>
        <w:footnoteRef/>
      </w:r>
      <w:r>
        <w:t xml:space="preserve"> </w:t>
      </w:r>
      <w:r w:rsidRPr="004C068A">
        <w:rPr>
          <w:rFonts w:ascii="Times New Roman" w:hAnsi="Times New Roman" w:cs="Times New Roman"/>
          <w:b w:val="0"/>
        </w:rPr>
        <w:t xml:space="preserve">Обязательность повышения квалификации для научно-педагогических работников не реже одного раза в 5 лет предусмотрена </w:t>
      </w:r>
      <w:hyperlink r:id="rId1" w:history="1">
        <w:r w:rsidRPr="004C068A">
          <w:rPr>
            <w:rStyle w:val="a6"/>
            <w:rFonts w:ascii="Times New Roman" w:hAnsi="Times New Roman" w:cs="Times New Roman"/>
            <w:b w:val="0"/>
          </w:rPr>
          <w:t>ст. 21</w:t>
        </w:r>
      </w:hyperlink>
      <w:r w:rsidRPr="004C068A">
        <w:rPr>
          <w:rFonts w:ascii="Times New Roman" w:hAnsi="Times New Roman" w:cs="Times New Roman"/>
          <w:b w:val="0"/>
        </w:rPr>
        <w:t xml:space="preserve"> Федерального закона от 22.08.1996 № 125-ФЗ "О высшем и послевузовском профессиональном образовании". Модельный стандарт деятельности публичной библиотеки (2008) даёт следующие ориентиры: «</w:t>
      </w:r>
      <w:r w:rsidRPr="004C068A">
        <w:rPr>
          <w:rFonts w:ascii="Times New Roman" w:hAnsi="Times New Roman" w:cs="Times New Roman"/>
          <w:b w:val="0"/>
          <w:color w:val="000000"/>
        </w:rPr>
        <w:t xml:space="preserve">Дополнительное профессиональное обучение, как на муниципальном, так и на региональном и федеральном </w:t>
      </w:r>
      <w:proofErr w:type="gramStart"/>
      <w:r w:rsidRPr="004C068A">
        <w:rPr>
          <w:rFonts w:ascii="Times New Roman" w:hAnsi="Times New Roman" w:cs="Times New Roman"/>
          <w:b w:val="0"/>
          <w:color w:val="000000"/>
        </w:rPr>
        <w:t>уровнях</w:t>
      </w:r>
      <w:proofErr w:type="gramEnd"/>
      <w:r w:rsidRPr="004C068A">
        <w:rPr>
          <w:rFonts w:ascii="Times New Roman" w:hAnsi="Times New Roman" w:cs="Times New Roman"/>
          <w:b w:val="0"/>
          <w:color w:val="000000"/>
        </w:rPr>
        <w:t xml:space="preserve">, библиотекари должны проходить не реже, чем один раз в 3 года. </w:t>
      </w:r>
      <w:r w:rsidRPr="00CD0B6E">
        <w:rPr>
          <w:rFonts w:ascii="Times New Roman" w:hAnsi="Times New Roman" w:cs="Times New Roman"/>
          <w:b w:val="0"/>
          <w:color w:val="000000"/>
        </w:rPr>
        <w:t>Размер финансовых средств, предназначенных для целей обучения персонала библиотеки, должен составлять не менее 0,5% от статей бюджета, выделяемых на оплату труда</w:t>
      </w:r>
      <w:r w:rsidRPr="004C068A">
        <w:rPr>
          <w:rFonts w:ascii="Times New Roman" w:hAnsi="Times New Roman" w:cs="Times New Roman"/>
          <w:b w:val="0"/>
          <w:color w:val="000000"/>
        </w:rPr>
        <w:t>»</w:t>
      </w:r>
      <w:r w:rsidRPr="00CD0B6E">
        <w:rPr>
          <w:rFonts w:ascii="Times New Roman" w:hAnsi="Times New Roman" w:cs="Times New Roman"/>
          <w:b w:val="0"/>
          <w:color w:val="000000"/>
        </w:rPr>
        <w:t>.</w:t>
      </w:r>
    </w:p>
    <w:p w:rsidR="003A584A" w:rsidRPr="004C068A" w:rsidRDefault="003A584A" w:rsidP="004C068A">
      <w:pPr>
        <w:pStyle w:val="ConsPlusTitle"/>
        <w:jc w:val="both"/>
        <w:outlineLvl w:val="0"/>
        <w:rPr>
          <w:rFonts w:ascii="Times New Roman" w:hAnsi="Times New Roman" w:cs="Times New Roman"/>
          <w:b w:val="0"/>
          <w:color w:val="000000"/>
        </w:rPr>
      </w:pPr>
      <w:r w:rsidRPr="004C068A">
        <w:rPr>
          <w:rFonts w:ascii="Times New Roman" w:hAnsi="Times New Roman" w:cs="Times New Roman"/>
          <w:b w:val="0"/>
          <w:color w:val="000000"/>
        </w:rPr>
        <w:t xml:space="preserve"> </w:t>
      </w:r>
      <w:r>
        <w:rPr>
          <w:rFonts w:ascii="Times New Roman" w:hAnsi="Times New Roman" w:cs="Times New Roman"/>
          <w:b w:val="0"/>
          <w:color w:val="000000"/>
        </w:rPr>
        <w:t xml:space="preserve">На интервал в 3 года при прохождении обучения нацеливает также </w:t>
      </w:r>
      <w:r w:rsidRPr="004C068A">
        <w:rPr>
          <w:rFonts w:ascii="Times New Roman" w:hAnsi="Times New Roman" w:cs="Times New Roman"/>
          <w:b w:val="0"/>
          <w:color w:val="000000"/>
        </w:rPr>
        <w:t>СТРАТЕГИ</w:t>
      </w:r>
      <w:r>
        <w:rPr>
          <w:rFonts w:ascii="Times New Roman" w:hAnsi="Times New Roman" w:cs="Times New Roman"/>
          <w:b w:val="0"/>
          <w:color w:val="000000"/>
        </w:rPr>
        <w:t>Я</w:t>
      </w:r>
      <w:r w:rsidRPr="004C068A">
        <w:rPr>
          <w:rFonts w:ascii="Times New Roman" w:hAnsi="Times New Roman" w:cs="Times New Roman"/>
          <w:b w:val="0"/>
          <w:color w:val="000000"/>
        </w:rPr>
        <w:t xml:space="preserve"> РАЗВИТИЯ СФЕРЫ КУЛЬТУРЫ</w:t>
      </w:r>
      <w:r>
        <w:rPr>
          <w:rFonts w:ascii="Times New Roman" w:hAnsi="Times New Roman" w:cs="Times New Roman"/>
          <w:b w:val="0"/>
          <w:color w:val="000000"/>
        </w:rPr>
        <w:t xml:space="preserve"> </w:t>
      </w:r>
      <w:r w:rsidRPr="004C068A">
        <w:rPr>
          <w:rFonts w:ascii="Times New Roman" w:hAnsi="Times New Roman" w:cs="Times New Roman"/>
          <w:b w:val="0"/>
          <w:color w:val="000000"/>
        </w:rPr>
        <w:t>ХАБАРОВСКОГО КРАЯ НА ПЕРИОД ДО 2025 ГОДА</w:t>
      </w:r>
      <w:r>
        <w:rPr>
          <w:rFonts w:ascii="Times New Roman" w:hAnsi="Times New Roman" w:cs="Times New Roman"/>
          <w:b w:val="0"/>
          <w:color w:val="000000"/>
        </w:rPr>
        <w:t>.</w:t>
      </w:r>
    </w:p>
    <w:p w:rsidR="003A584A" w:rsidRPr="00CD0B6E" w:rsidRDefault="003A584A" w:rsidP="004C068A">
      <w:pPr>
        <w:spacing w:before="60"/>
        <w:ind w:right="-5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3A584A" w:rsidRDefault="003A584A" w:rsidP="004C06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3A584A" w:rsidRDefault="003A584A" w:rsidP="004C068A">
      <w:pPr>
        <w:pStyle w:val="af0"/>
        <w:jc w:val="both"/>
      </w:pPr>
    </w:p>
  </w:footnote>
  <w:footnote w:id="2">
    <w:p w:rsidR="003A584A" w:rsidRPr="006B058C" w:rsidRDefault="003A584A">
      <w:pPr>
        <w:pStyle w:val="af0"/>
        <w:rPr>
          <w:rFonts w:ascii="Times New Roman" w:hAnsi="Times New Roman" w:cs="Times New Roman"/>
        </w:rPr>
      </w:pPr>
      <w:r>
        <w:rPr>
          <w:rStyle w:val="af2"/>
        </w:rPr>
        <w:footnoteRef/>
      </w:r>
      <w:r>
        <w:t xml:space="preserve"> </w:t>
      </w:r>
      <w:r w:rsidRPr="006B058C">
        <w:rPr>
          <w:rFonts w:ascii="Times New Roman" w:hAnsi="Times New Roman" w:cs="Times New Roman"/>
        </w:rPr>
        <w:t xml:space="preserve">Согласно действующему законодательству об образовании минимально допустимый срок освоения программ повышения квалификации не может быть менее 16 часов, а срок освоения программ профессиональной переподготовки </w:t>
      </w:r>
      <w:proofErr w:type="gramStart"/>
      <w:r w:rsidRPr="006B058C">
        <w:rPr>
          <w:rFonts w:ascii="Times New Roman" w:hAnsi="Times New Roman" w:cs="Times New Roman"/>
        </w:rPr>
        <w:t>–н</w:t>
      </w:r>
      <w:proofErr w:type="gramEnd"/>
      <w:r w:rsidRPr="006B058C">
        <w:rPr>
          <w:rFonts w:ascii="Times New Roman" w:hAnsi="Times New Roman" w:cs="Times New Roman"/>
        </w:rPr>
        <w:t>е  менее 250 часов.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0529A"/>
    <w:multiLevelType w:val="hybridMultilevel"/>
    <w:tmpl w:val="136C8CD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2AB4DE6"/>
    <w:multiLevelType w:val="hybridMultilevel"/>
    <w:tmpl w:val="82E6132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33333D4"/>
    <w:multiLevelType w:val="hybridMultilevel"/>
    <w:tmpl w:val="3DBEE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6F5BFB"/>
    <w:multiLevelType w:val="hybridMultilevel"/>
    <w:tmpl w:val="FF8677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3FB2E78"/>
    <w:multiLevelType w:val="hybridMultilevel"/>
    <w:tmpl w:val="D74E49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6FB5394"/>
    <w:multiLevelType w:val="hybridMultilevel"/>
    <w:tmpl w:val="421241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96C"/>
    <w:rsid w:val="00001868"/>
    <w:rsid w:val="0001204D"/>
    <w:rsid w:val="000173BB"/>
    <w:rsid w:val="00070A33"/>
    <w:rsid w:val="00084E4E"/>
    <w:rsid w:val="00092D3D"/>
    <w:rsid w:val="00096A55"/>
    <w:rsid w:val="000F3935"/>
    <w:rsid w:val="00125246"/>
    <w:rsid w:val="00133232"/>
    <w:rsid w:val="001461D1"/>
    <w:rsid w:val="00157737"/>
    <w:rsid w:val="00183A21"/>
    <w:rsid w:val="001A65B4"/>
    <w:rsid w:val="0026043E"/>
    <w:rsid w:val="002C17B5"/>
    <w:rsid w:val="00306BD1"/>
    <w:rsid w:val="00336394"/>
    <w:rsid w:val="003470B0"/>
    <w:rsid w:val="00351349"/>
    <w:rsid w:val="00356312"/>
    <w:rsid w:val="003811DD"/>
    <w:rsid w:val="00397A62"/>
    <w:rsid w:val="003A584A"/>
    <w:rsid w:val="003A7726"/>
    <w:rsid w:val="00404D89"/>
    <w:rsid w:val="0042615F"/>
    <w:rsid w:val="0043767B"/>
    <w:rsid w:val="00445355"/>
    <w:rsid w:val="0045696C"/>
    <w:rsid w:val="00460F08"/>
    <w:rsid w:val="004A5C0B"/>
    <w:rsid w:val="004C068A"/>
    <w:rsid w:val="00531B1E"/>
    <w:rsid w:val="00547A3D"/>
    <w:rsid w:val="005531AA"/>
    <w:rsid w:val="005B76E5"/>
    <w:rsid w:val="005E34D3"/>
    <w:rsid w:val="00607C0D"/>
    <w:rsid w:val="00652B88"/>
    <w:rsid w:val="00681BBB"/>
    <w:rsid w:val="006836FB"/>
    <w:rsid w:val="00691F48"/>
    <w:rsid w:val="006B058C"/>
    <w:rsid w:val="006B14ED"/>
    <w:rsid w:val="00727100"/>
    <w:rsid w:val="00730290"/>
    <w:rsid w:val="007C47B4"/>
    <w:rsid w:val="008058C0"/>
    <w:rsid w:val="00830EB8"/>
    <w:rsid w:val="0083621A"/>
    <w:rsid w:val="00844835"/>
    <w:rsid w:val="00852558"/>
    <w:rsid w:val="00865B0C"/>
    <w:rsid w:val="00893F0D"/>
    <w:rsid w:val="008A5C1F"/>
    <w:rsid w:val="008B31C6"/>
    <w:rsid w:val="008C75EC"/>
    <w:rsid w:val="008E6079"/>
    <w:rsid w:val="008F0FF7"/>
    <w:rsid w:val="00905852"/>
    <w:rsid w:val="00917D39"/>
    <w:rsid w:val="00952897"/>
    <w:rsid w:val="0096390C"/>
    <w:rsid w:val="00965E5A"/>
    <w:rsid w:val="009E231D"/>
    <w:rsid w:val="00A226D2"/>
    <w:rsid w:val="00A2474B"/>
    <w:rsid w:val="00A50C62"/>
    <w:rsid w:val="00A96A94"/>
    <w:rsid w:val="00AE68C1"/>
    <w:rsid w:val="00B26182"/>
    <w:rsid w:val="00B66D19"/>
    <w:rsid w:val="00BC646D"/>
    <w:rsid w:val="00BD7A07"/>
    <w:rsid w:val="00BE3C20"/>
    <w:rsid w:val="00BF6BC2"/>
    <w:rsid w:val="00C15BEA"/>
    <w:rsid w:val="00C52D85"/>
    <w:rsid w:val="00C620E1"/>
    <w:rsid w:val="00C620EB"/>
    <w:rsid w:val="00C86346"/>
    <w:rsid w:val="00CD0303"/>
    <w:rsid w:val="00CD0B6E"/>
    <w:rsid w:val="00CD3F90"/>
    <w:rsid w:val="00CD45AF"/>
    <w:rsid w:val="00CF6770"/>
    <w:rsid w:val="00D42A58"/>
    <w:rsid w:val="00D60EE1"/>
    <w:rsid w:val="00D66737"/>
    <w:rsid w:val="00DB4DBE"/>
    <w:rsid w:val="00DC7FA1"/>
    <w:rsid w:val="00DD23D1"/>
    <w:rsid w:val="00DE2206"/>
    <w:rsid w:val="00E0256C"/>
    <w:rsid w:val="00E2122B"/>
    <w:rsid w:val="00E609FD"/>
    <w:rsid w:val="00E644EA"/>
    <w:rsid w:val="00E65A1A"/>
    <w:rsid w:val="00E80737"/>
    <w:rsid w:val="00E90648"/>
    <w:rsid w:val="00E93608"/>
    <w:rsid w:val="00EB71F8"/>
    <w:rsid w:val="00EE0513"/>
    <w:rsid w:val="00F60223"/>
    <w:rsid w:val="00F67219"/>
    <w:rsid w:val="00F7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04D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04D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2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E2206"/>
  </w:style>
  <w:style w:type="paragraph" w:styleId="a4">
    <w:name w:val="No Spacing"/>
    <w:link w:val="a5"/>
    <w:uiPriority w:val="1"/>
    <w:qFormat/>
    <w:rsid w:val="00652B88"/>
    <w:pPr>
      <w:spacing w:after="0" w:line="240" w:lineRule="auto"/>
    </w:pPr>
  </w:style>
  <w:style w:type="paragraph" w:customStyle="1" w:styleId="p7">
    <w:name w:val="p7"/>
    <w:basedOn w:val="a"/>
    <w:rsid w:val="00652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652B88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2C1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247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2474B"/>
  </w:style>
  <w:style w:type="paragraph" w:styleId="aa">
    <w:name w:val="footer"/>
    <w:basedOn w:val="a"/>
    <w:link w:val="ab"/>
    <w:uiPriority w:val="99"/>
    <w:unhideWhenUsed/>
    <w:rsid w:val="00A247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2474B"/>
  </w:style>
  <w:style w:type="paragraph" w:customStyle="1" w:styleId="Default">
    <w:name w:val="Default"/>
    <w:rsid w:val="00691F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5">
    <w:name w:val="Без интервала Знак"/>
    <w:basedOn w:val="a0"/>
    <w:link w:val="a4"/>
    <w:uiPriority w:val="1"/>
    <w:locked/>
    <w:rsid w:val="0096390C"/>
  </w:style>
  <w:style w:type="paragraph" w:styleId="ac">
    <w:name w:val="Balloon Text"/>
    <w:basedOn w:val="a"/>
    <w:link w:val="ad"/>
    <w:uiPriority w:val="99"/>
    <w:semiHidden/>
    <w:unhideWhenUsed/>
    <w:rsid w:val="00963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6390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04D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04D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TOC Heading"/>
    <w:basedOn w:val="1"/>
    <w:next w:val="a"/>
    <w:uiPriority w:val="39"/>
    <w:semiHidden/>
    <w:unhideWhenUsed/>
    <w:qFormat/>
    <w:rsid w:val="00404D89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404D89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404D89"/>
    <w:pPr>
      <w:spacing w:after="100"/>
      <w:ind w:left="220"/>
    </w:pPr>
  </w:style>
  <w:style w:type="paragraph" w:styleId="af">
    <w:name w:val="List Paragraph"/>
    <w:basedOn w:val="a"/>
    <w:uiPriority w:val="34"/>
    <w:qFormat/>
    <w:rsid w:val="00404D89"/>
    <w:pPr>
      <w:ind w:left="720"/>
      <w:contextualSpacing/>
    </w:pPr>
  </w:style>
  <w:style w:type="character" w:customStyle="1" w:styleId="hl">
    <w:name w:val="hl"/>
    <w:basedOn w:val="a0"/>
    <w:rsid w:val="00157737"/>
  </w:style>
  <w:style w:type="paragraph" w:styleId="af0">
    <w:name w:val="footnote text"/>
    <w:basedOn w:val="a"/>
    <w:link w:val="af1"/>
    <w:uiPriority w:val="99"/>
    <w:semiHidden/>
    <w:unhideWhenUsed/>
    <w:rsid w:val="00C86346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C86346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C86346"/>
    <w:rPr>
      <w:vertAlign w:val="superscript"/>
    </w:rPr>
  </w:style>
  <w:style w:type="paragraph" w:customStyle="1" w:styleId="ConsPlusTitle">
    <w:name w:val="ConsPlusTitle"/>
    <w:rsid w:val="004C06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04D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04D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2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E2206"/>
  </w:style>
  <w:style w:type="paragraph" w:styleId="a4">
    <w:name w:val="No Spacing"/>
    <w:link w:val="a5"/>
    <w:uiPriority w:val="1"/>
    <w:qFormat/>
    <w:rsid w:val="00652B88"/>
    <w:pPr>
      <w:spacing w:after="0" w:line="240" w:lineRule="auto"/>
    </w:pPr>
  </w:style>
  <w:style w:type="paragraph" w:customStyle="1" w:styleId="p7">
    <w:name w:val="p7"/>
    <w:basedOn w:val="a"/>
    <w:rsid w:val="00652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652B88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2C1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247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2474B"/>
  </w:style>
  <w:style w:type="paragraph" w:styleId="aa">
    <w:name w:val="footer"/>
    <w:basedOn w:val="a"/>
    <w:link w:val="ab"/>
    <w:uiPriority w:val="99"/>
    <w:unhideWhenUsed/>
    <w:rsid w:val="00A247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2474B"/>
  </w:style>
  <w:style w:type="paragraph" w:customStyle="1" w:styleId="Default">
    <w:name w:val="Default"/>
    <w:rsid w:val="00691F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5">
    <w:name w:val="Без интервала Знак"/>
    <w:basedOn w:val="a0"/>
    <w:link w:val="a4"/>
    <w:uiPriority w:val="1"/>
    <w:locked/>
    <w:rsid w:val="0096390C"/>
  </w:style>
  <w:style w:type="paragraph" w:styleId="ac">
    <w:name w:val="Balloon Text"/>
    <w:basedOn w:val="a"/>
    <w:link w:val="ad"/>
    <w:uiPriority w:val="99"/>
    <w:semiHidden/>
    <w:unhideWhenUsed/>
    <w:rsid w:val="00963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6390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04D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04D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TOC Heading"/>
    <w:basedOn w:val="1"/>
    <w:next w:val="a"/>
    <w:uiPriority w:val="39"/>
    <w:semiHidden/>
    <w:unhideWhenUsed/>
    <w:qFormat/>
    <w:rsid w:val="00404D89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404D89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404D89"/>
    <w:pPr>
      <w:spacing w:after="100"/>
      <w:ind w:left="220"/>
    </w:pPr>
  </w:style>
  <w:style w:type="paragraph" w:styleId="af">
    <w:name w:val="List Paragraph"/>
    <w:basedOn w:val="a"/>
    <w:uiPriority w:val="34"/>
    <w:qFormat/>
    <w:rsid w:val="00404D89"/>
    <w:pPr>
      <w:ind w:left="720"/>
      <w:contextualSpacing/>
    </w:pPr>
  </w:style>
  <w:style w:type="character" w:customStyle="1" w:styleId="hl">
    <w:name w:val="hl"/>
    <w:basedOn w:val="a0"/>
    <w:rsid w:val="00157737"/>
  </w:style>
  <w:style w:type="paragraph" w:styleId="af0">
    <w:name w:val="footnote text"/>
    <w:basedOn w:val="a"/>
    <w:link w:val="af1"/>
    <w:uiPriority w:val="99"/>
    <w:semiHidden/>
    <w:unhideWhenUsed/>
    <w:rsid w:val="00C86346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C86346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C86346"/>
    <w:rPr>
      <w:vertAlign w:val="superscript"/>
    </w:rPr>
  </w:style>
  <w:style w:type="paragraph" w:customStyle="1" w:styleId="ConsPlusTitle">
    <w:name w:val="ConsPlusTitle"/>
    <w:rsid w:val="004C06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5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9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rba.ru/content/activities/section/26/publ.php?papka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main?base=LAW;n=109937;fld=134;dst=1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41095-79F0-4EAC-A56E-52740C5F7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3117</TotalTime>
  <Pages>33</Pages>
  <Words>7938</Words>
  <Characters>45247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Андреевич Горячев</dc:creator>
  <cp:keywords/>
  <dc:description/>
  <cp:lastModifiedBy>Людмила Борисовна Киселева</cp:lastModifiedBy>
  <cp:revision>38</cp:revision>
  <dcterms:created xsi:type="dcterms:W3CDTF">2015-05-29T00:18:00Z</dcterms:created>
  <dcterms:modified xsi:type="dcterms:W3CDTF">2015-07-09T06:47:00Z</dcterms:modified>
</cp:coreProperties>
</file>